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C22" w:rsidRDefault="005C225B">
      <w:pPr>
        <w:spacing w:line="360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Муниципальное бюджетное учреждение дополнительного образования детско-юношеская спортивная школа №4</w:t>
      </w:r>
    </w:p>
    <w:p w:rsidR="00F03C22" w:rsidRDefault="00F03C22">
      <w:pPr>
        <w:spacing w:line="360" w:lineRule="auto"/>
        <w:jc w:val="center"/>
        <w:rPr>
          <w:sz w:val="48"/>
          <w:szCs w:val="48"/>
        </w:rPr>
      </w:pPr>
    </w:p>
    <w:p w:rsidR="00F03C22" w:rsidRDefault="005C225B">
      <w:pPr>
        <w:spacing w:line="36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Методическая разработка на тему:</w:t>
      </w:r>
    </w:p>
    <w:p w:rsidR="00F03C22" w:rsidRDefault="005C225B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«Психология в гимнастике»</w:t>
      </w:r>
    </w:p>
    <w:p w:rsidR="00F03C22" w:rsidRDefault="00F03C22">
      <w:pPr>
        <w:jc w:val="center"/>
        <w:rPr>
          <w:sz w:val="48"/>
          <w:szCs w:val="48"/>
        </w:rPr>
      </w:pPr>
    </w:p>
    <w:p w:rsidR="00F03C22" w:rsidRDefault="00F03C22">
      <w:pPr>
        <w:jc w:val="right"/>
      </w:pPr>
    </w:p>
    <w:p w:rsidR="00F03C22" w:rsidRDefault="00F03C22">
      <w:pPr>
        <w:jc w:val="center"/>
      </w:pPr>
    </w:p>
    <w:p w:rsidR="00F03C22" w:rsidRDefault="00F03C22">
      <w:pPr>
        <w:jc w:val="right"/>
      </w:pPr>
    </w:p>
    <w:p w:rsidR="00F03C22" w:rsidRDefault="00F03C22">
      <w:pPr>
        <w:jc w:val="right"/>
      </w:pPr>
    </w:p>
    <w:p w:rsidR="00F03C22" w:rsidRDefault="005C225B">
      <w:pPr>
        <w:jc w:val="right"/>
      </w:pPr>
      <w:r>
        <w:rPr>
          <w:noProof/>
        </w:rPr>
        <w:drawing>
          <wp:inline distT="0" distB="0" distL="0" distR="0">
            <wp:extent cx="5940425" cy="3632835"/>
            <wp:effectExtent l="0" t="0" r="0" b="0"/>
            <wp:docPr id="1" name="Рисунок 60" descr="http://kazan2013.com:9012/photo/s/53266/u2013_artistic_gymnastics_women_(3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0" descr="http://kazan2013.com:9012/photo/s/53266/u2013_artistic_gymnastics_women_(33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3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C22" w:rsidRDefault="00F03C22">
      <w:pPr>
        <w:jc w:val="right"/>
      </w:pPr>
    </w:p>
    <w:p w:rsidR="00F03C22" w:rsidRDefault="00F03C22">
      <w:pPr>
        <w:jc w:val="right"/>
      </w:pPr>
    </w:p>
    <w:p w:rsidR="00F03C22" w:rsidRDefault="005C225B">
      <w:pPr>
        <w:jc w:val="right"/>
        <w:rPr>
          <w:sz w:val="28"/>
          <w:szCs w:val="28"/>
        </w:rPr>
      </w:pPr>
      <w:r>
        <w:rPr>
          <w:sz w:val="28"/>
          <w:szCs w:val="28"/>
        </w:rPr>
        <w:t>Выполнил:</w:t>
      </w:r>
    </w:p>
    <w:p w:rsidR="00F03C22" w:rsidRDefault="005C22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тренер-преподаватель </w:t>
      </w:r>
    </w:p>
    <w:p w:rsidR="00F03C22" w:rsidRDefault="005C225B">
      <w:pPr>
        <w:jc w:val="right"/>
        <w:rPr>
          <w:sz w:val="28"/>
          <w:szCs w:val="28"/>
        </w:rPr>
      </w:pPr>
      <w:r>
        <w:rPr>
          <w:sz w:val="28"/>
          <w:szCs w:val="28"/>
        </w:rPr>
        <w:t>Зозуля В.В.</w:t>
      </w:r>
    </w:p>
    <w:p w:rsidR="00F03C22" w:rsidRDefault="00F03C22">
      <w:pPr>
        <w:jc w:val="right"/>
        <w:rPr>
          <w:sz w:val="28"/>
          <w:szCs w:val="28"/>
        </w:rPr>
      </w:pPr>
    </w:p>
    <w:p w:rsidR="00F03C22" w:rsidRDefault="00F03C22">
      <w:pPr>
        <w:jc w:val="right"/>
        <w:rPr>
          <w:sz w:val="28"/>
          <w:szCs w:val="28"/>
        </w:rPr>
      </w:pPr>
    </w:p>
    <w:p w:rsidR="00F03C22" w:rsidRDefault="00F03C22">
      <w:pPr>
        <w:jc w:val="right"/>
        <w:rPr>
          <w:sz w:val="28"/>
          <w:szCs w:val="28"/>
        </w:rPr>
      </w:pPr>
    </w:p>
    <w:p w:rsidR="00F03C22" w:rsidRDefault="00F03C22">
      <w:pPr>
        <w:jc w:val="right"/>
        <w:rPr>
          <w:sz w:val="28"/>
          <w:szCs w:val="28"/>
        </w:rPr>
      </w:pPr>
    </w:p>
    <w:p w:rsidR="00F03C22" w:rsidRDefault="00F03C22">
      <w:pPr>
        <w:jc w:val="right"/>
        <w:rPr>
          <w:sz w:val="28"/>
          <w:szCs w:val="28"/>
        </w:rPr>
      </w:pPr>
    </w:p>
    <w:p w:rsidR="00F03C22" w:rsidRDefault="005C225B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</w:t>
      </w:r>
    </w:p>
    <w:p w:rsidR="00F03C22" w:rsidRDefault="00F03C22">
      <w:pPr>
        <w:jc w:val="center"/>
        <w:rPr>
          <w:sz w:val="28"/>
          <w:szCs w:val="28"/>
        </w:rPr>
      </w:pPr>
    </w:p>
    <w:p w:rsidR="00F03C22" w:rsidRDefault="005C225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ноябрь 2020</w:t>
      </w:r>
    </w:p>
    <w:p w:rsidR="00F03C22" w:rsidRDefault="005C225B">
      <w:pPr>
        <w:pStyle w:val="a9"/>
        <w:spacing w:line="240" w:lineRule="auto"/>
        <w:jc w:val="both"/>
        <w:rPr>
          <w:sz w:val="32"/>
          <w:szCs w:val="32"/>
        </w:rPr>
      </w:pPr>
      <w:r>
        <w:rPr>
          <w:color w:val="333333"/>
          <w:sz w:val="28"/>
          <w:szCs w:val="28"/>
        </w:rPr>
        <w:t xml:space="preserve">Ни для </w:t>
      </w:r>
      <w:r>
        <w:rPr>
          <w:color w:val="333333"/>
          <w:sz w:val="28"/>
          <w:szCs w:val="28"/>
        </w:rPr>
        <w:t>кого не секрет, что спорт сегодня - это сложная, трудовая, профессиональная деятельность, требующая от человека большого напряжения всех его физических и духовных сил. Таким образом, спорт стал считаться полноправным видом трудовой деятельности, особой про</w:t>
      </w:r>
      <w:r>
        <w:rPr>
          <w:color w:val="333333"/>
          <w:sz w:val="28"/>
          <w:szCs w:val="28"/>
        </w:rPr>
        <w:t>фессией, овладеть которой может далеко не каждый. Поэтому большая часть проблем профессионального спорта должна решаться в рамках науки о труде, одним из важнейших аспектов которой является психология .</w:t>
      </w:r>
    </w:p>
    <w:p w:rsidR="00F03C22" w:rsidRDefault="005C225B">
      <w:pPr>
        <w:pStyle w:val="a9"/>
        <w:spacing w:after="0" w:line="240" w:lineRule="auto"/>
        <w:jc w:val="both"/>
        <w:rPr>
          <w:sz w:val="32"/>
          <w:szCs w:val="32"/>
        </w:rPr>
      </w:pPr>
      <w:r>
        <w:rPr>
          <w:color w:val="333333"/>
          <w:sz w:val="28"/>
          <w:szCs w:val="28"/>
        </w:rPr>
        <w:t xml:space="preserve">Подготовка к определенной деятельности - это процесс </w:t>
      </w:r>
      <w:r>
        <w:rPr>
          <w:color w:val="333333"/>
          <w:sz w:val="28"/>
          <w:szCs w:val="28"/>
        </w:rPr>
        <w:t xml:space="preserve">создания готовности человека к продуктивному участию в ней. К любой деятельности человек должен быть готов психологически. Во всех случаях, когда есть психическая готовность к деятельности, есть и предшествующая ей психологическая подготовка. Другое дело, </w:t>
      </w:r>
      <w:r>
        <w:rPr>
          <w:color w:val="333333"/>
          <w:sz w:val="28"/>
          <w:szCs w:val="28"/>
        </w:rPr>
        <w:t>что часто она незаметна как процесс, так как осуществляется стихийно, специально не организована. Однако, в видах деятельности, требующей от человека особой собранности, мобилизации, полной отдачи сил и высоты профессионализма, психологическая подготовка о</w:t>
      </w:r>
      <w:r>
        <w:rPr>
          <w:color w:val="333333"/>
          <w:sz w:val="28"/>
          <w:szCs w:val="28"/>
        </w:rPr>
        <w:t>бязательно организуется и планомерно осуществляется предварительно и в самом процессе деятельности. Поэтому таковой является профессиональная деятельность гимнастов, тренеров и тех специалистов, которые осуществляют подготовку высококвалифицированных спорт</w:t>
      </w:r>
      <w:r>
        <w:rPr>
          <w:color w:val="333333"/>
          <w:sz w:val="28"/>
          <w:szCs w:val="28"/>
        </w:rPr>
        <w:t>сменов и обеспечивают </w:t>
      </w:r>
      <w:r>
        <w:rPr>
          <w:color w:val="333333"/>
          <w:sz w:val="28"/>
          <w:szCs w:val="28"/>
        </w:rPr>
        <w:t>психологическую защиту спортсмена </w:t>
      </w:r>
      <w:r>
        <w:rPr>
          <w:color w:val="333333"/>
          <w:sz w:val="28"/>
          <w:szCs w:val="28"/>
        </w:rPr>
        <w:t>- это система психических качеств и свойств личности, противостоящая неблагоприятным факторам в тренировочном процессе и соревнованиях.</w:t>
      </w:r>
    </w:p>
    <w:p w:rsidR="00F03C22" w:rsidRDefault="005C225B">
      <w:pPr>
        <w:jc w:val="both"/>
        <w:rPr>
          <w:sz w:val="32"/>
          <w:szCs w:val="32"/>
        </w:rPr>
      </w:pPr>
      <w:r>
        <w:rPr>
          <w:color w:val="333333"/>
          <w:sz w:val="28"/>
          <w:szCs w:val="28"/>
        </w:rPr>
        <w:t>Все это обуславливает следующие виды психологической подготовки</w:t>
      </w:r>
      <w:r>
        <w:rPr>
          <w:sz w:val="28"/>
          <w:szCs w:val="28"/>
        </w:rPr>
        <w:t xml:space="preserve"> :</w:t>
      </w:r>
    </w:p>
    <w:p w:rsidR="00F03C22" w:rsidRDefault="005C225B">
      <w:pPr>
        <w:pStyle w:val="a9"/>
        <w:spacing w:line="240" w:lineRule="auto"/>
        <w:jc w:val="both"/>
        <w:rPr>
          <w:sz w:val="32"/>
          <w:szCs w:val="32"/>
        </w:rPr>
      </w:pPr>
      <w:r>
        <w:rPr>
          <w:color w:val="333333"/>
          <w:sz w:val="28"/>
          <w:szCs w:val="28"/>
        </w:rPr>
        <w:t>- психологическая подготовка тренера;</w:t>
      </w:r>
    </w:p>
    <w:p w:rsidR="00F03C22" w:rsidRDefault="005C225B">
      <w:pPr>
        <w:pStyle w:val="a9"/>
        <w:spacing w:line="240" w:lineRule="auto"/>
        <w:jc w:val="both"/>
        <w:rPr>
          <w:sz w:val="32"/>
          <w:szCs w:val="32"/>
        </w:rPr>
      </w:pPr>
      <w:r>
        <w:rPr>
          <w:color w:val="333333"/>
          <w:sz w:val="28"/>
          <w:szCs w:val="28"/>
        </w:rPr>
        <w:t>- психологическая подготовка спортсмена к продолжительному</w:t>
      </w:r>
      <w:r>
        <w:rPr>
          <w:rFonts w:ascii="Arial;Helvetica;sans-serif" w:hAnsi="Arial;Helvetica;sans-serif"/>
          <w:color w:val="333333"/>
          <w:sz w:val="28"/>
          <w:szCs w:val="28"/>
        </w:rPr>
        <w:t xml:space="preserve"> нагрузочному процессу;</w:t>
      </w:r>
    </w:p>
    <w:p w:rsidR="00F03C22" w:rsidRDefault="005C225B">
      <w:pPr>
        <w:pStyle w:val="a9"/>
        <w:spacing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- общая психологическая подготовка к соревнованиям;</w:t>
      </w:r>
    </w:p>
    <w:p w:rsidR="00F03C22" w:rsidRDefault="005C225B">
      <w:pPr>
        <w:pStyle w:val="a9"/>
        <w:spacing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- специальная психологическая подготовка спортсмена к конкретному соревнованию;</w:t>
      </w:r>
    </w:p>
    <w:p w:rsidR="00F03C22" w:rsidRDefault="005C225B">
      <w:pPr>
        <w:pStyle w:val="a9"/>
        <w:spacing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-</w:t>
      </w:r>
      <w:r>
        <w:rPr>
          <w:rFonts w:ascii="Arial;Helvetica;sans-serif" w:hAnsi="Arial;Helvetica;sans-serif"/>
          <w:color w:val="333333"/>
          <w:sz w:val="28"/>
          <w:szCs w:val="28"/>
        </w:rPr>
        <w:t xml:space="preserve"> коррекция психических состояний с целью укрепления психологической защиты спортсмена на заключительном этапе подготовки к ответственным соревнованиям.</w:t>
      </w:r>
    </w:p>
    <w:p w:rsidR="00F03C22" w:rsidRDefault="005C225B">
      <w:pPr>
        <w:pStyle w:val="a9"/>
        <w:spacing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 xml:space="preserve">На основных аспектах этой полифункциональной деятельности мы остановимся, рассматривая профессиональную </w:t>
      </w:r>
      <w:r>
        <w:rPr>
          <w:rFonts w:ascii="Arial;Helvetica;sans-serif" w:hAnsi="Arial;Helvetica;sans-serif"/>
          <w:color w:val="333333"/>
          <w:sz w:val="28"/>
          <w:szCs w:val="28"/>
        </w:rPr>
        <w:t>деятельность тренера.</w:t>
      </w:r>
    </w:p>
    <w:p w:rsidR="00F03C22" w:rsidRDefault="005C225B">
      <w:pPr>
        <w:pStyle w:val="a9"/>
        <w:spacing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Весь процесс подготовки в спорте осуществляется не только одним тренером, а чаще под его руководством, когда он привлекает для этой цели специалистов (в том числе и профессиональных психологов). Однако, для того, чтобы его руководство</w:t>
      </w:r>
      <w:r>
        <w:rPr>
          <w:rFonts w:ascii="Arial;Helvetica;sans-serif" w:hAnsi="Arial;Helvetica;sans-serif"/>
          <w:color w:val="333333"/>
          <w:sz w:val="28"/>
          <w:szCs w:val="28"/>
        </w:rPr>
        <w:t xml:space="preserve"> было правильным и грамотным, тренер сам должен быть психологически подготовленным и образованным. Одним из условий успешности любой профессиональной деятельности - это сила специальных знаний. Ситуации в спорте требуют от тренера знаний не только психолог</w:t>
      </w:r>
      <w:r>
        <w:rPr>
          <w:rFonts w:ascii="Arial;Helvetica;sans-serif" w:hAnsi="Arial;Helvetica;sans-serif"/>
          <w:color w:val="333333"/>
          <w:sz w:val="28"/>
          <w:szCs w:val="28"/>
        </w:rPr>
        <w:t>ии спорта, но и психологии возрастной, социальной педагогической, медицинской, психологии труда и других разделов психологии. И всегда надо помнить, что сами по себе знания не являются гарантом успеха. Они должны быть структурированы в определенную систему</w:t>
      </w:r>
      <w:r>
        <w:rPr>
          <w:rFonts w:ascii="Arial;Helvetica;sans-serif" w:hAnsi="Arial;Helvetica;sans-serif"/>
          <w:color w:val="333333"/>
          <w:sz w:val="28"/>
          <w:szCs w:val="28"/>
        </w:rPr>
        <w:t>. Психологи отмечают в своих исследованиях, что у тренеров высокой квалификации, все интеллектуальные свойства развиты лучше.</w:t>
      </w:r>
    </w:p>
    <w:p w:rsidR="00F03C22" w:rsidRDefault="005C225B">
      <w:pPr>
        <w:pStyle w:val="a9"/>
        <w:spacing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Психологическое образование и совершенствование тренера необходимо для того, чтобы правильно интегрировать результаты исследования</w:t>
      </w:r>
      <w:r>
        <w:rPr>
          <w:rFonts w:ascii="Arial;Helvetica;sans-serif" w:hAnsi="Arial;Helvetica;sans-serif"/>
          <w:color w:val="333333"/>
          <w:sz w:val="28"/>
          <w:szCs w:val="28"/>
        </w:rPr>
        <w:t xml:space="preserve"> профессиональных психологов, их результаты правильно применять на практике, извлекать из них ценность для каждодневной работы.</w:t>
      </w:r>
    </w:p>
    <w:p w:rsidR="00F03C22" w:rsidRDefault="005C225B">
      <w:pPr>
        <w:pStyle w:val="a9"/>
        <w:spacing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Часто происходит субъективное и аффективное наложение информации, и тренер считает научные данные для себя неважными. К сожалени</w:t>
      </w:r>
      <w:r>
        <w:rPr>
          <w:rFonts w:ascii="Arial;Helvetica;sans-serif" w:hAnsi="Arial;Helvetica;sans-serif"/>
          <w:color w:val="333333"/>
          <w:sz w:val="28"/>
          <w:szCs w:val="28"/>
        </w:rPr>
        <w:t>ю, мы порой встречаемся с такими высказываниями тренеров: «Ученые далеки от практики, они слишком умно пишут, их невозможно понять». У психологов на этот счет другое мнение.</w:t>
      </w:r>
    </w:p>
    <w:p w:rsidR="00F03C22" w:rsidRDefault="005C225B">
      <w:pPr>
        <w:pStyle w:val="a9"/>
        <w:spacing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 xml:space="preserve">Различие терминологии, употребляемой тренерами и учеными, можно преодолеть только </w:t>
      </w:r>
      <w:r>
        <w:rPr>
          <w:rFonts w:ascii="Arial;Helvetica;sans-serif" w:hAnsi="Arial;Helvetica;sans-serif"/>
          <w:color w:val="333333"/>
          <w:sz w:val="28"/>
          <w:szCs w:val="28"/>
        </w:rPr>
        <w:t>путем постоянных контактов. Тренеру необходимо изучать основы психологии для того, чтобы быть готовым решать возникающие проблемы и отвечать на вопросы.</w:t>
      </w:r>
    </w:p>
    <w:p w:rsidR="00F03C22" w:rsidRDefault="005C225B">
      <w:pPr>
        <w:pStyle w:val="a9"/>
        <w:spacing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 xml:space="preserve">Организация тренировочного процесса и педагогический подход взаимодействуют и являются в принципе </w:t>
      </w:r>
      <w:r>
        <w:rPr>
          <w:rFonts w:ascii="Arial;Helvetica;sans-serif" w:hAnsi="Arial;Helvetica;sans-serif"/>
          <w:color w:val="333333"/>
          <w:sz w:val="28"/>
          <w:szCs w:val="28"/>
        </w:rPr>
        <w:t>«психологическим подходом». Ученые выделяют психологические задачи этого процесса, в основе которых лежат вполне определенные психологические закономерности.</w:t>
      </w:r>
    </w:p>
    <w:p w:rsidR="00F03C22" w:rsidRDefault="005C225B">
      <w:pPr>
        <w:pStyle w:val="a9"/>
        <w:spacing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Информативный процесс мотивации, обучение и усвоение знаний требует создания оптимальных условий д</w:t>
      </w:r>
      <w:r>
        <w:rPr>
          <w:rFonts w:ascii="Arial;Helvetica;sans-serif" w:hAnsi="Arial;Helvetica;sans-serif"/>
          <w:color w:val="333333"/>
          <w:sz w:val="28"/>
          <w:szCs w:val="28"/>
        </w:rPr>
        <w:t>ля достижения высоких результатов.</w:t>
      </w:r>
    </w:p>
    <w:p w:rsidR="00F03C22" w:rsidRDefault="005C225B">
      <w:pPr>
        <w:pStyle w:val="a9"/>
        <w:spacing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Основы сотрудничества и продуктивного взаимодействия в тренировочной группе и спортивной команде заложены в групповых динамических процессах лидерствах и консультативной деятельности.</w:t>
      </w:r>
    </w:p>
    <w:p w:rsidR="00F03C22" w:rsidRDefault="005C225B">
      <w:pPr>
        <w:pStyle w:val="a9"/>
        <w:spacing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 xml:space="preserve">Улучшения результатов выступлений на </w:t>
      </w:r>
      <w:r>
        <w:rPr>
          <w:rFonts w:ascii="Arial;Helvetica;sans-serif" w:hAnsi="Arial;Helvetica;sans-serif"/>
          <w:color w:val="333333"/>
          <w:sz w:val="28"/>
          <w:szCs w:val="28"/>
        </w:rPr>
        <w:t>соревнованиях основано на оптимизации процесса подготовки и оказания необходимой помощи спортсменам.</w:t>
      </w:r>
    </w:p>
    <w:p w:rsidR="00F03C22" w:rsidRDefault="005C225B">
      <w:pPr>
        <w:pStyle w:val="a9"/>
        <w:spacing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Психотерапевтический процесс регулирования и восстановления призван способствовать формированию нового, более совершенного отношения к спорту высших достиж</w:t>
      </w:r>
      <w:r>
        <w:rPr>
          <w:rFonts w:ascii="Arial;Helvetica;sans-serif" w:hAnsi="Arial;Helvetica;sans-serif"/>
          <w:color w:val="333333"/>
          <w:sz w:val="28"/>
          <w:szCs w:val="28"/>
        </w:rPr>
        <w:t>ений.</w:t>
      </w:r>
    </w:p>
    <w:p w:rsidR="00F03C22" w:rsidRDefault="005C225B">
      <w:pPr>
        <w:pStyle w:val="a9"/>
        <w:spacing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Главным лицом, осуществляющим подготовку спортсмена является тренер «Я люблю своего ученика» - главный нравственный принцип педагога.</w:t>
      </w:r>
    </w:p>
    <w:p w:rsidR="00F03C22" w:rsidRDefault="005C225B">
      <w:pPr>
        <w:pStyle w:val="a9"/>
        <w:spacing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У каждого ученика должен быть личный тренер. И роль личного тренера на всех этапах подготовки высококвалифицированны</w:t>
      </w:r>
      <w:r>
        <w:rPr>
          <w:rFonts w:ascii="Arial;Helvetica;sans-serif" w:hAnsi="Arial;Helvetica;sans-serif"/>
          <w:color w:val="333333"/>
          <w:sz w:val="28"/>
          <w:szCs w:val="28"/>
        </w:rPr>
        <w:t>х гимнастов нивелировать нельзя - это один из психологических факторов, влияющий на результат. Чрезвычайно важным является взаимодействие личных и старших тренеров на учебно-тренировочных сборах и соревнованиях.</w:t>
      </w:r>
    </w:p>
    <w:p w:rsidR="00F03C22" w:rsidRDefault="005C225B">
      <w:pPr>
        <w:pStyle w:val="a9"/>
        <w:spacing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Ученые выделяют следующие компоненты педагог</w:t>
      </w:r>
      <w:r>
        <w:rPr>
          <w:rFonts w:ascii="Arial;Helvetica;sans-serif" w:hAnsi="Arial;Helvetica;sans-serif"/>
          <w:color w:val="333333"/>
          <w:sz w:val="28"/>
          <w:szCs w:val="28"/>
        </w:rPr>
        <w:t>ического мастерства:</w:t>
      </w:r>
    </w:p>
    <w:p w:rsidR="00F03C22" w:rsidRDefault="005C225B">
      <w:pPr>
        <w:pStyle w:val="a9"/>
        <w:spacing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1. Педагогическая технология:</w:t>
      </w:r>
    </w:p>
    <w:p w:rsidR="00F03C22" w:rsidRDefault="005C225B">
      <w:pPr>
        <w:pStyle w:val="a9"/>
        <w:numPr>
          <w:ilvl w:val="0"/>
          <w:numId w:val="1"/>
        </w:numPr>
        <w:tabs>
          <w:tab w:val="left" w:pos="0"/>
        </w:tabs>
        <w:spacing w:before="150"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техника и экспрессия речи;</w:t>
      </w:r>
    </w:p>
    <w:p w:rsidR="00F03C22" w:rsidRDefault="005C225B">
      <w:pPr>
        <w:pStyle w:val="a9"/>
        <w:numPr>
          <w:ilvl w:val="0"/>
          <w:numId w:val="1"/>
        </w:numPr>
        <w:tabs>
          <w:tab w:val="left" w:pos="0"/>
        </w:tabs>
        <w:spacing w:before="150"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ясность и убедительность рассуждений;</w:t>
      </w:r>
    </w:p>
    <w:p w:rsidR="00F03C22" w:rsidRDefault="005C225B">
      <w:pPr>
        <w:pStyle w:val="a9"/>
        <w:numPr>
          <w:ilvl w:val="0"/>
          <w:numId w:val="1"/>
        </w:numPr>
        <w:tabs>
          <w:tab w:val="left" w:pos="0"/>
        </w:tabs>
        <w:spacing w:before="150"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выразительность мимики и жестов;</w:t>
      </w:r>
    </w:p>
    <w:p w:rsidR="00F03C22" w:rsidRDefault="005C225B">
      <w:pPr>
        <w:pStyle w:val="a9"/>
        <w:numPr>
          <w:ilvl w:val="0"/>
          <w:numId w:val="1"/>
        </w:numPr>
        <w:tabs>
          <w:tab w:val="left" w:pos="0"/>
        </w:tabs>
        <w:spacing w:before="150"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умение импровизировать;</w:t>
      </w:r>
    </w:p>
    <w:p w:rsidR="00F03C22" w:rsidRDefault="005C225B">
      <w:pPr>
        <w:pStyle w:val="a9"/>
        <w:numPr>
          <w:ilvl w:val="0"/>
          <w:numId w:val="1"/>
        </w:numPr>
        <w:tabs>
          <w:tab w:val="left" w:pos="0"/>
        </w:tabs>
        <w:spacing w:before="150"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владение образцовым показом;</w:t>
      </w:r>
    </w:p>
    <w:p w:rsidR="00F03C22" w:rsidRDefault="005C225B">
      <w:pPr>
        <w:pStyle w:val="a9"/>
        <w:numPr>
          <w:ilvl w:val="0"/>
          <w:numId w:val="1"/>
        </w:numPr>
        <w:tabs>
          <w:tab w:val="left" w:pos="0"/>
        </w:tabs>
        <w:spacing w:before="150"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пользование компьютером.</w:t>
      </w:r>
    </w:p>
    <w:p w:rsidR="00F03C22" w:rsidRDefault="005C225B">
      <w:pPr>
        <w:pStyle w:val="a9"/>
        <w:spacing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2. Педагогическое творчество:</w:t>
      </w:r>
    </w:p>
    <w:p w:rsidR="00F03C22" w:rsidRDefault="005C225B">
      <w:pPr>
        <w:pStyle w:val="a9"/>
        <w:numPr>
          <w:ilvl w:val="0"/>
          <w:numId w:val="2"/>
        </w:numPr>
        <w:tabs>
          <w:tab w:val="left" w:pos="0"/>
        </w:tabs>
        <w:spacing w:before="150"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творческое воображение;</w:t>
      </w:r>
    </w:p>
    <w:p w:rsidR="00F03C22" w:rsidRDefault="005C225B">
      <w:pPr>
        <w:pStyle w:val="a9"/>
        <w:numPr>
          <w:ilvl w:val="0"/>
          <w:numId w:val="2"/>
        </w:numPr>
        <w:tabs>
          <w:tab w:val="left" w:pos="0"/>
        </w:tabs>
        <w:spacing w:before="150"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нестандартное мышление;</w:t>
      </w:r>
    </w:p>
    <w:p w:rsidR="00F03C22" w:rsidRDefault="005C225B">
      <w:pPr>
        <w:pStyle w:val="a9"/>
        <w:numPr>
          <w:ilvl w:val="0"/>
          <w:numId w:val="2"/>
        </w:numPr>
        <w:tabs>
          <w:tab w:val="left" w:pos="0"/>
        </w:tabs>
        <w:spacing w:before="150"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потребность в поиске новой информации;</w:t>
      </w:r>
    </w:p>
    <w:p w:rsidR="00F03C22" w:rsidRDefault="005C225B">
      <w:pPr>
        <w:pStyle w:val="a9"/>
        <w:numPr>
          <w:ilvl w:val="0"/>
          <w:numId w:val="2"/>
        </w:numPr>
        <w:tabs>
          <w:tab w:val="left" w:pos="0"/>
        </w:tabs>
        <w:spacing w:before="150"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способность проектировать педагогические системы;</w:t>
      </w:r>
    </w:p>
    <w:p w:rsidR="00F03C22" w:rsidRDefault="005C225B">
      <w:pPr>
        <w:pStyle w:val="a9"/>
        <w:spacing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3. Педагогический стиль:</w:t>
      </w:r>
    </w:p>
    <w:p w:rsidR="00F03C22" w:rsidRDefault="005C225B">
      <w:pPr>
        <w:pStyle w:val="a9"/>
        <w:numPr>
          <w:ilvl w:val="0"/>
          <w:numId w:val="3"/>
        </w:numPr>
        <w:tabs>
          <w:tab w:val="left" w:pos="0"/>
        </w:tabs>
        <w:spacing w:before="150"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педагогическая направленность и убежденность;</w:t>
      </w:r>
    </w:p>
    <w:p w:rsidR="00F03C22" w:rsidRDefault="005C225B">
      <w:pPr>
        <w:pStyle w:val="a9"/>
        <w:numPr>
          <w:ilvl w:val="0"/>
          <w:numId w:val="3"/>
        </w:numPr>
        <w:tabs>
          <w:tab w:val="left" w:pos="0"/>
        </w:tabs>
        <w:spacing w:before="150"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адекватность восприятия учеников;</w:t>
      </w:r>
    </w:p>
    <w:p w:rsidR="00F03C22" w:rsidRDefault="005C225B">
      <w:pPr>
        <w:pStyle w:val="a9"/>
        <w:numPr>
          <w:ilvl w:val="0"/>
          <w:numId w:val="3"/>
        </w:numPr>
        <w:tabs>
          <w:tab w:val="left" w:pos="0"/>
        </w:tabs>
        <w:spacing w:before="150"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педагогически</w:t>
      </w:r>
      <w:r>
        <w:rPr>
          <w:rFonts w:ascii="Arial;Helvetica;sans-serif" w:hAnsi="Arial;Helvetica;sans-serif"/>
          <w:color w:val="333333"/>
          <w:sz w:val="28"/>
          <w:szCs w:val="28"/>
        </w:rPr>
        <w:t xml:space="preserve"> направленное общение и поведение;</w:t>
      </w:r>
    </w:p>
    <w:p w:rsidR="00F03C22" w:rsidRDefault="005C225B">
      <w:pPr>
        <w:pStyle w:val="a9"/>
        <w:numPr>
          <w:ilvl w:val="0"/>
          <w:numId w:val="3"/>
        </w:numPr>
        <w:tabs>
          <w:tab w:val="left" w:pos="0"/>
        </w:tabs>
        <w:spacing w:before="150"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педагогический такт и этика;</w:t>
      </w:r>
    </w:p>
    <w:p w:rsidR="00F03C22" w:rsidRDefault="005C225B">
      <w:pPr>
        <w:pStyle w:val="a9"/>
        <w:numPr>
          <w:ilvl w:val="0"/>
          <w:numId w:val="3"/>
        </w:numPr>
        <w:tabs>
          <w:tab w:val="left" w:pos="0"/>
        </w:tabs>
        <w:spacing w:before="150"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повседневный интерес к внутреннему миру учеников;</w:t>
      </w:r>
    </w:p>
    <w:p w:rsidR="00F03C22" w:rsidRDefault="005C225B">
      <w:pPr>
        <w:pStyle w:val="a9"/>
        <w:numPr>
          <w:ilvl w:val="0"/>
          <w:numId w:val="3"/>
        </w:numPr>
        <w:tabs>
          <w:tab w:val="left" w:pos="0"/>
        </w:tabs>
        <w:spacing w:before="150"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умение слушать и слышать;</w:t>
      </w:r>
    </w:p>
    <w:p w:rsidR="00F03C22" w:rsidRDefault="005C225B">
      <w:pPr>
        <w:pStyle w:val="a9"/>
        <w:spacing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4. Знание предмета:</w:t>
      </w:r>
    </w:p>
    <w:p w:rsidR="00F03C22" w:rsidRDefault="005C225B">
      <w:pPr>
        <w:pStyle w:val="a9"/>
        <w:numPr>
          <w:ilvl w:val="0"/>
          <w:numId w:val="4"/>
        </w:numPr>
        <w:tabs>
          <w:tab w:val="left" w:pos="0"/>
        </w:tabs>
        <w:spacing w:before="150"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профессиональная компетентность;</w:t>
      </w:r>
    </w:p>
    <w:p w:rsidR="00F03C22" w:rsidRDefault="005C225B">
      <w:pPr>
        <w:pStyle w:val="a9"/>
        <w:numPr>
          <w:ilvl w:val="0"/>
          <w:numId w:val="4"/>
        </w:numPr>
        <w:tabs>
          <w:tab w:val="left" w:pos="0"/>
        </w:tabs>
        <w:spacing w:before="150"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практическая подготовленность;</w:t>
      </w:r>
    </w:p>
    <w:p w:rsidR="00F03C22" w:rsidRDefault="005C225B">
      <w:pPr>
        <w:pStyle w:val="a9"/>
        <w:numPr>
          <w:ilvl w:val="0"/>
          <w:numId w:val="4"/>
        </w:numPr>
        <w:tabs>
          <w:tab w:val="left" w:pos="0"/>
        </w:tabs>
        <w:spacing w:before="150"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научная квалификация;</w:t>
      </w:r>
    </w:p>
    <w:p w:rsidR="00F03C22" w:rsidRDefault="005C225B">
      <w:pPr>
        <w:pStyle w:val="a9"/>
        <w:numPr>
          <w:ilvl w:val="0"/>
          <w:numId w:val="4"/>
        </w:numPr>
        <w:tabs>
          <w:tab w:val="left" w:pos="0"/>
        </w:tabs>
        <w:spacing w:before="150"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опыт.</w:t>
      </w:r>
    </w:p>
    <w:p w:rsidR="00F03C22" w:rsidRDefault="005C225B">
      <w:pPr>
        <w:pStyle w:val="a9"/>
        <w:spacing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Кроме профессионального мастерства педагог должен обладать определенными личностными качествами, которые обеспечивают культуру преподавания.</w:t>
      </w:r>
    </w:p>
    <w:p w:rsidR="00F03C22" w:rsidRDefault="005C225B">
      <w:pPr>
        <w:pStyle w:val="a9"/>
        <w:spacing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Можно отметить следующие профессионально важные качества:</w:t>
      </w:r>
    </w:p>
    <w:p w:rsidR="00F03C22" w:rsidRDefault="005C225B">
      <w:pPr>
        <w:pStyle w:val="a9"/>
        <w:numPr>
          <w:ilvl w:val="0"/>
          <w:numId w:val="5"/>
        </w:numPr>
        <w:tabs>
          <w:tab w:val="left" w:pos="0"/>
        </w:tabs>
        <w:spacing w:before="150"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Деловые качества: добросовестность, ответственность, труд</w:t>
      </w:r>
      <w:r>
        <w:rPr>
          <w:rFonts w:ascii="Arial;Helvetica;sans-serif" w:hAnsi="Arial;Helvetica;sans-serif"/>
          <w:color w:val="333333"/>
          <w:sz w:val="28"/>
          <w:szCs w:val="28"/>
        </w:rPr>
        <w:t>олюбие, дисциплинированность, энергичность.</w:t>
      </w:r>
    </w:p>
    <w:p w:rsidR="00F03C22" w:rsidRDefault="005C225B">
      <w:pPr>
        <w:pStyle w:val="a9"/>
        <w:numPr>
          <w:ilvl w:val="0"/>
          <w:numId w:val="5"/>
        </w:numPr>
        <w:tabs>
          <w:tab w:val="left" w:pos="0"/>
        </w:tabs>
        <w:spacing w:before="150"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Рефлексивные качества: аккуратность, подтянутость, самокритичность, эрудиция, широкий кругозор.</w:t>
      </w:r>
    </w:p>
    <w:p w:rsidR="00F03C22" w:rsidRDefault="005C225B">
      <w:pPr>
        <w:pStyle w:val="a9"/>
        <w:numPr>
          <w:ilvl w:val="0"/>
          <w:numId w:val="5"/>
        </w:numPr>
        <w:tabs>
          <w:tab w:val="left" w:pos="0"/>
        </w:tabs>
        <w:spacing w:before="150"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Коммуникативные качества: внимательность, честность, надежность, справедливость, сдержанность, обязательность.</w:t>
      </w:r>
    </w:p>
    <w:p w:rsidR="00F03C22" w:rsidRDefault="005C225B">
      <w:pPr>
        <w:pStyle w:val="a9"/>
        <w:numPr>
          <w:ilvl w:val="0"/>
          <w:numId w:val="5"/>
        </w:numPr>
        <w:tabs>
          <w:tab w:val="left" w:pos="0"/>
        </w:tabs>
        <w:spacing w:before="150"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Эмпат</w:t>
      </w:r>
      <w:r>
        <w:rPr>
          <w:rFonts w:ascii="Arial;Helvetica;sans-serif" w:hAnsi="Arial;Helvetica;sans-serif"/>
          <w:color w:val="333333"/>
          <w:sz w:val="28"/>
          <w:szCs w:val="28"/>
        </w:rPr>
        <w:t>ивные качества: гуманность, взаимопонимание, доброта, тактичность, способность к сопереживанию.</w:t>
      </w:r>
    </w:p>
    <w:p w:rsidR="00F03C22" w:rsidRDefault="005C225B">
      <w:pPr>
        <w:pStyle w:val="a9"/>
        <w:spacing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Чтобы эффективно управлять деятельностью спортсменов, тренер должен обладать коммуникативными организаторскими и проектировочными умениями.</w:t>
      </w:r>
    </w:p>
    <w:p w:rsidR="00F03C22" w:rsidRDefault="005C225B">
      <w:pPr>
        <w:pStyle w:val="a9"/>
        <w:spacing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Проектировочные - св</w:t>
      </w:r>
      <w:r>
        <w:rPr>
          <w:rFonts w:ascii="Arial;Helvetica;sans-serif" w:hAnsi="Arial;Helvetica;sans-serif"/>
          <w:color w:val="333333"/>
          <w:sz w:val="28"/>
          <w:szCs w:val="28"/>
        </w:rPr>
        <w:t>язаны с умением планировать свою деятельность в различных компонентах.</w:t>
      </w:r>
    </w:p>
    <w:p w:rsidR="00F03C22" w:rsidRDefault="005C225B">
      <w:pPr>
        <w:pStyle w:val="a9"/>
        <w:spacing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Организаторские - созданию общего ритма и режима деятельности «тренер-спортсмен».</w:t>
      </w:r>
    </w:p>
    <w:p w:rsidR="00F03C22" w:rsidRDefault="005C225B">
      <w:pPr>
        <w:pStyle w:val="a9"/>
        <w:spacing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Коммуникативные умения характеризуют специфику общения тренера, его умение эффективно строить взаимоотн</w:t>
      </w:r>
      <w:r>
        <w:rPr>
          <w:rFonts w:ascii="Arial;Helvetica;sans-serif" w:hAnsi="Arial;Helvetica;sans-serif"/>
          <w:color w:val="333333"/>
          <w:sz w:val="28"/>
          <w:szCs w:val="28"/>
        </w:rPr>
        <w:t>ошения со спортсменами и окружающими его людьми.</w:t>
      </w:r>
    </w:p>
    <w:p w:rsidR="00F03C22" w:rsidRDefault="005C225B">
      <w:pPr>
        <w:pStyle w:val="a9"/>
        <w:spacing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Как руководитель тренер обладает определенным стилем руководства. В социальной психологии принято выделять автократический, демократический и либеральный стили руководства. Эти стили присущи и тренерам.</w:t>
      </w:r>
    </w:p>
    <w:p w:rsidR="00F03C22" w:rsidRDefault="005C225B">
      <w:pPr>
        <w:pStyle w:val="a9"/>
        <w:spacing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Псих</w:t>
      </w:r>
      <w:r>
        <w:rPr>
          <w:rFonts w:ascii="Arial;Helvetica;sans-serif" w:hAnsi="Arial;Helvetica;sans-serif"/>
          <w:color w:val="333333"/>
          <w:sz w:val="28"/>
          <w:szCs w:val="28"/>
        </w:rPr>
        <w:t>ологи отмечают повышенную авторитарность представителей тренерской профессии по сравнению с представителями других профессий. Объясняют это тем, что лидерство и руководство в стрессовых ситуациях, характерные для спортивной деятельности, требуют достаточно</w:t>
      </w:r>
      <w:r>
        <w:rPr>
          <w:rFonts w:ascii="Arial;Helvetica;sans-serif" w:hAnsi="Arial;Helvetica;sans-serif"/>
          <w:color w:val="333333"/>
          <w:sz w:val="28"/>
          <w:szCs w:val="28"/>
        </w:rPr>
        <w:t xml:space="preserve"> жесткого контроля за поведением спортсменов как в командных, так и в индивидуальных видах спорта.</w:t>
      </w:r>
    </w:p>
    <w:p w:rsidR="00F03C22" w:rsidRDefault="005C225B">
      <w:pPr>
        <w:pStyle w:val="a9"/>
        <w:spacing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Автократическое руководство строится на принятии тренером единоличных решений, основанных на его опыте, почти без учета мнения членов команды. Свои требовани</w:t>
      </w:r>
      <w:r>
        <w:rPr>
          <w:rFonts w:ascii="Arial;Helvetica;sans-serif" w:hAnsi="Arial;Helvetica;sans-serif"/>
          <w:color w:val="333333"/>
          <w:sz w:val="28"/>
          <w:szCs w:val="28"/>
        </w:rPr>
        <w:t>я тренер этого типа выражает в форме категорических указаний. Из форм общения преобладают неодобрение и замечание. Тон часто оказывается резким и ироничным. Но психологи предостерегают, что когда сталкиваются одаренные, но «характерные» спортсмены с тренер</w:t>
      </w:r>
      <w:r>
        <w:rPr>
          <w:rFonts w:ascii="Arial;Helvetica;sans-serif" w:hAnsi="Arial;Helvetica;sans-serif"/>
          <w:color w:val="333333"/>
          <w:sz w:val="28"/>
          <w:szCs w:val="28"/>
        </w:rPr>
        <w:t>ом-автократом, зачастую положительного результата не получается. Если спортсмен нужен команде, тренер обязан найти рычаги управления, которые принесут результат. Подавление в другом случае не срабатывает.</w:t>
      </w:r>
    </w:p>
    <w:p w:rsidR="00F03C22" w:rsidRDefault="005C225B">
      <w:pPr>
        <w:pStyle w:val="a9"/>
        <w:spacing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 xml:space="preserve">В целом тренер, добивающийся успеха, это человек, </w:t>
      </w:r>
      <w:r>
        <w:rPr>
          <w:rFonts w:ascii="Arial;Helvetica;sans-serif" w:hAnsi="Arial;Helvetica;sans-serif"/>
          <w:color w:val="333333"/>
          <w:sz w:val="28"/>
          <w:szCs w:val="28"/>
        </w:rPr>
        <w:t>способный ввести себя в зависимости от конкретной ситуации и различий в характере спортсменов. Психологи отмечают, что сильных спортсменов с легкими характерами не бывает. Поэтому одна из главных профессиональных психологических задач тренера - построить о</w:t>
      </w:r>
      <w:r>
        <w:rPr>
          <w:rFonts w:ascii="Arial;Helvetica;sans-serif" w:hAnsi="Arial;Helvetica;sans-serif"/>
          <w:color w:val="333333"/>
          <w:sz w:val="28"/>
          <w:szCs w:val="28"/>
        </w:rPr>
        <w:t>птимальное взаимодействие со спортсменом, направленное на достижение максимального для него результата.</w:t>
      </w:r>
    </w:p>
    <w:p w:rsidR="00F03C22" w:rsidRDefault="005C225B">
      <w:pPr>
        <w:pStyle w:val="a9"/>
        <w:spacing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Практика в различных видах спорта, а особенно в индивидуальных показывает, что, к сожалению много талантливых спортсменов не раскрыли свой потенциал из-</w:t>
      </w:r>
      <w:r>
        <w:rPr>
          <w:rFonts w:ascii="Arial;Helvetica;sans-serif" w:hAnsi="Arial;Helvetica;sans-serif"/>
          <w:color w:val="333333"/>
          <w:sz w:val="28"/>
          <w:szCs w:val="28"/>
        </w:rPr>
        <w:t>за постоянных конфликтов с тренерами и нежелания уступить их не всегда обусловленному давлению.</w:t>
      </w:r>
    </w:p>
    <w:p w:rsidR="00F03C22" w:rsidRDefault="005C225B">
      <w:pPr>
        <w:pStyle w:val="a9"/>
        <w:spacing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Тренеров, практикующих либеральный стиль руководства, отличает то, что в содержании обращений уменьшен объем учебно-воспитательной, а очень велик объем организа</w:t>
      </w:r>
      <w:r>
        <w:rPr>
          <w:rFonts w:ascii="Arial;Helvetica;sans-serif" w:hAnsi="Arial;Helvetica;sans-serif"/>
          <w:color w:val="333333"/>
          <w:sz w:val="28"/>
          <w:szCs w:val="28"/>
        </w:rPr>
        <w:t>ционной информации. Они постоянно сомневаются, меняют свое мнение и ищут поддержки у более сильных личностей. Как правило в стрессовых ситуациях они сами теряют самообладание и уж конечно не способны принять правильное решение для ученика. Особенно это чре</w:t>
      </w:r>
      <w:r>
        <w:rPr>
          <w:rFonts w:ascii="Arial;Helvetica;sans-serif" w:hAnsi="Arial;Helvetica;sans-serif"/>
          <w:color w:val="333333"/>
          <w:sz w:val="28"/>
          <w:szCs w:val="28"/>
        </w:rPr>
        <w:t>вато в условиях соревнований, когда всегда возникают стрессовые ситуации, когда надо брать ответственность на себя.</w:t>
      </w:r>
    </w:p>
    <w:p w:rsidR="00F03C22" w:rsidRDefault="005C225B">
      <w:pPr>
        <w:pStyle w:val="a9"/>
        <w:spacing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Психологи отмечают, что в целом наиболее успешным считается демократический стиль. Но в большом спорте есть много представителей именно авто</w:t>
      </w:r>
      <w:r>
        <w:rPr>
          <w:rFonts w:ascii="Arial;Helvetica;sans-serif" w:hAnsi="Arial;Helvetica;sans-serif"/>
          <w:color w:val="333333"/>
          <w:sz w:val="28"/>
          <w:szCs w:val="28"/>
        </w:rPr>
        <w:t>ритарного стиля. Многие исследователи отмечают, что касается соревнований, то здесь должны преобладать авторитарные тенденции руководства. В эти периоды именно тренер является лицом, которое берет на себя ответственность за эффективность действия спортсмен</w:t>
      </w:r>
      <w:r>
        <w:rPr>
          <w:rFonts w:ascii="Arial;Helvetica;sans-serif" w:hAnsi="Arial;Helvetica;sans-serif"/>
          <w:color w:val="333333"/>
          <w:sz w:val="28"/>
          <w:szCs w:val="28"/>
        </w:rPr>
        <w:t xml:space="preserve">ов. Именно он должен предусмотреть, на что способен в условиях соревнований, а значит стресса, каждый из его учеников и знать почему он поступает так, а не иначе в подобной ситуации. Ведь ученик-спортсмен выносит на суд общественности, то есть экспертизы, </w:t>
      </w:r>
      <w:r>
        <w:rPr>
          <w:rFonts w:ascii="Arial;Helvetica;sans-serif" w:hAnsi="Arial;Helvetica;sans-serif"/>
          <w:color w:val="333333"/>
          <w:sz w:val="28"/>
          <w:szCs w:val="28"/>
        </w:rPr>
        <w:t>результаты работы всей системы, которой управляет тренер. И если эта система дает сбой, значит она не является надежной. Причины сбоя элементов системы должен знать тренер.</w:t>
      </w:r>
    </w:p>
    <w:p w:rsidR="00F03C22" w:rsidRDefault="005C225B">
      <w:pPr>
        <w:pStyle w:val="a9"/>
        <w:spacing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 xml:space="preserve">Как уже указывалось, спортсмены считают самообладание одним из желательных качеств </w:t>
      </w:r>
      <w:r>
        <w:rPr>
          <w:rFonts w:ascii="Arial;Helvetica;sans-serif" w:hAnsi="Arial;Helvetica;sans-serif"/>
          <w:color w:val="333333"/>
          <w:sz w:val="28"/>
          <w:szCs w:val="28"/>
        </w:rPr>
        <w:t>тренера. Спортсмены хотят видеть в тренере человека, способного принимать важные решения в стрессовых ситуациях, хотят, чтобы он сохранял гибкость и не терял контроля над собой при решении сложных тактических задач, связанных с соревнованиями.</w:t>
      </w:r>
    </w:p>
    <w:p w:rsidR="00F03C22" w:rsidRDefault="005C225B">
      <w:pPr>
        <w:pStyle w:val="a9"/>
        <w:spacing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Ученые прово</w:t>
      </w:r>
      <w:r>
        <w:rPr>
          <w:rFonts w:ascii="Arial;Helvetica;sans-serif" w:hAnsi="Arial;Helvetica;sans-serif"/>
          <w:color w:val="333333"/>
          <w:sz w:val="28"/>
          <w:szCs w:val="28"/>
        </w:rPr>
        <w:t>дили специальные исследования, где обнаружили заметное учащение пульса у тренеров, когда соревновались их ученики. Полученные результаты наглядно показали, что стресс во время соревнований вызывал заметные изменения в частоте пульса у испытуемых и в критич</w:t>
      </w:r>
      <w:r>
        <w:rPr>
          <w:rFonts w:ascii="Arial;Helvetica;sans-serif" w:hAnsi="Arial;Helvetica;sans-serif"/>
          <w:color w:val="333333"/>
          <w:sz w:val="28"/>
          <w:szCs w:val="28"/>
        </w:rPr>
        <w:t>еские моменты соревнований приближался к уровню, отмеченному у соревнующихся спортсменов. Эти данные позволяют рекомендовать тренерам ряд мер предосторожности во время тренировок и особенно на соревнованиях, где выступают их воспитанники:</w:t>
      </w:r>
    </w:p>
    <w:p w:rsidR="00F03C22" w:rsidRDefault="005C225B">
      <w:pPr>
        <w:pStyle w:val="a9"/>
        <w:numPr>
          <w:ilvl w:val="0"/>
          <w:numId w:val="6"/>
        </w:numPr>
        <w:tabs>
          <w:tab w:val="left" w:pos="0"/>
        </w:tabs>
        <w:spacing w:before="150"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Для спортсменов в</w:t>
      </w:r>
      <w:r>
        <w:rPr>
          <w:rFonts w:ascii="Arial;Helvetica;sans-serif" w:hAnsi="Arial;Helvetica;sans-serif"/>
          <w:color w:val="333333"/>
          <w:sz w:val="28"/>
          <w:szCs w:val="28"/>
        </w:rPr>
        <w:t xml:space="preserve"> стрессовых ситуациях нежелательно чрезмерно эмоциональное поведение тренера.</w:t>
      </w:r>
    </w:p>
    <w:p w:rsidR="00F03C22" w:rsidRDefault="005C225B">
      <w:pPr>
        <w:pStyle w:val="a9"/>
        <w:numPr>
          <w:ilvl w:val="0"/>
          <w:numId w:val="6"/>
        </w:numPr>
        <w:tabs>
          <w:tab w:val="left" w:pos="0"/>
        </w:tabs>
        <w:spacing w:before="150"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Тренер должен обращать внимание на поддержание своей физической формы, чтобы обеспечить нормальную адаптацию организма к неожиданным изменениям сердечно-сосудистой системы в ситу</w:t>
      </w:r>
      <w:r>
        <w:rPr>
          <w:rFonts w:ascii="Arial;Helvetica;sans-serif" w:hAnsi="Arial;Helvetica;sans-serif"/>
          <w:color w:val="333333"/>
          <w:sz w:val="28"/>
          <w:szCs w:val="28"/>
        </w:rPr>
        <w:t xml:space="preserve">ациях, связанных с большими эмоциональными нагрузками. Целесообразно выполнять во время тренировок и после них физические упражнения. В ряде случаев, особенно после напряженных соревнований, активные физические упражнения будут способствовать нормализации </w:t>
      </w:r>
      <w:r>
        <w:rPr>
          <w:rFonts w:ascii="Arial;Helvetica;sans-serif" w:hAnsi="Arial;Helvetica;sans-serif"/>
          <w:color w:val="333333"/>
          <w:sz w:val="28"/>
          <w:szCs w:val="28"/>
        </w:rPr>
        <w:t>эмоционального состояния тренера.</w:t>
      </w:r>
    </w:p>
    <w:p w:rsidR="00F03C22" w:rsidRDefault="005C225B">
      <w:pPr>
        <w:pStyle w:val="a9"/>
        <w:numPr>
          <w:ilvl w:val="0"/>
          <w:numId w:val="6"/>
        </w:numPr>
        <w:tabs>
          <w:tab w:val="left" w:pos="0"/>
        </w:tabs>
        <w:spacing w:before="150"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Чрезмерно эмоциональное поведение тренера, проявление возбуждения, агрессивности т. п. во время соревнований может отрицательно сказаться не только на спортсменах, но и на зрителях, вызывая у них вспышки агрессивности и ас</w:t>
      </w:r>
      <w:r>
        <w:rPr>
          <w:rFonts w:ascii="Arial;Helvetica;sans-serif" w:hAnsi="Arial;Helvetica;sans-serif"/>
          <w:color w:val="333333"/>
          <w:sz w:val="28"/>
          <w:szCs w:val="28"/>
        </w:rPr>
        <w:t>оциального поведения.</w:t>
      </w:r>
    </w:p>
    <w:p w:rsidR="00F03C22" w:rsidRDefault="005C225B">
      <w:pPr>
        <w:pStyle w:val="a9"/>
        <w:spacing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Таким образом, физиологически можно объяснить, почему тренер испытывает потребность проявлять двигательную и эмоциональную активность во время тренировок и соревнований. С другой стороны, сами спортсмены хотели бы, чтобы их тренеры, х</w:t>
      </w:r>
      <w:r>
        <w:rPr>
          <w:rFonts w:ascii="Arial;Helvetica;sans-serif" w:hAnsi="Arial;Helvetica;sans-serif"/>
          <w:color w:val="333333"/>
          <w:sz w:val="28"/>
          <w:szCs w:val="28"/>
        </w:rPr>
        <w:t>отя бы внешне, сохраняли самообладание. Поэтому обязательным для тренера следует считать поддержание высокого уровня физической подготовленности для того, чтобы эмоциональные нагрузки во время соревнований и тренировок не оказывали нежелательного воздейств</w:t>
      </w:r>
      <w:r>
        <w:rPr>
          <w:rFonts w:ascii="Arial;Helvetica;sans-serif" w:hAnsi="Arial;Helvetica;sans-serif"/>
          <w:color w:val="333333"/>
          <w:sz w:val="28"/>
          <w:szCs w:val="28"/>
        </w:rPr>
        <w:t>ия на его организм.</w:t>
      </w:r>
    </w:p>
    <w:p w:rsidR="00F03C22" w:rsidRDefault="005C225B">
      <w:pPr>
        <w:pStyle w:val="a9"/>
        <w:spacing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Как указывалось выше в представлении тренера и спортсмена «идеальный» тренер должен быть готов охотно идти на разумный риск, не быть слишком консервативным, обладать достаточным интеллектуальным развитием.</w:t>
      </w:r>
    </w:p>
    <w:p w:rsidR="00F03C22" w:rsidRDefault="005C225B">
      <w:pPr>
        <w:pStyle w:val="a9"/>
        <w:spacing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 xml:space="preserve">Какой тип тренеров способен </w:t>
      </w:r>
      <w:r>
        <w:rPr>
          <w:rFonts w:ascii="Arial;Helvetica;sans-serif" w:hAnsi="Arial;Helvetica;sans-serif"/>
          <w:color w:val="333333"/>
          <w:sz w:val="28"/>
          <w:szCs w:val="28"/>
        </w:rPr>
        <w:t>быстро принять новые и прогрессивные методы работы? Одной из особенностей авторитарной личности, например, является тенденция положительно реагировать на авторитет, идущий сверху. Смогут ли тренеры с такими качествами воспринять новые идеи и использовать н</w:t>
      </w:r>
      <w:r>
        <w:rPr>
          <w:rFonts w:ascii="Arial;Helvetica;sans-serif" w:hAnsi="Arial;Helvetica;sans-serif"/>
          <w:color w:val="333333"/>
          <w:sz w:val="28"/>
          <w:szCs w:val="28"/>
        </w:rPr>
        <w:t>овые методы тренировки в своей работе? Для того, чтобы ответить на эти и другие вопросы, доктор Джон Лой исследовал в середине 1960-х годов личностные особенности английских тренеров по плаванию Он пытался выяснить, по каким личностным чертам можно предска</w:t>
      </w:r>
      <w:r>
        <w:rPr>
          <w:rFonts w:ascii="Arial;Helvetica;sans-serif" w:hAnsi="Arial;Helvetica;sans-serif"/>
          <w:color w:val="333333"/>
          <w:sz w:val="28"/>
          <w:szCs w:val="28"/>
        </w:rPr>
        <w:t>зать, кто скорее всех примет новый в то время метод интервальной тренировки.</w:t>
      </w:r>
    </w:p>
    <w:p w:rsidR="00F03C22" w:rsidRDefault="005C225B">
      <w:pPr>
        <w:pStyle w:val="a9"/>
        <w:spacing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Анализ ранее проведенных исследований позволил Лою установить, что лица склонные к новаторству, отличались более творческим подходом к работе и обладали более высоким уровнем инте</w:t>
      </w:r>
      <w:r>
        <w:rPr>
          <w:rFonts w:ascii="Arial;Helvetica;sans-serif" w:hAnsi="Arial;Helvetica;sans-serif"/>
          <w:color w:val="333333"/>
          <w:sz w:val="28"/>
          <w:szCs w:val="28"/>
        </w:rPr>
        <w:t>ллектуального развития, чем обычные тренеры. Их социально-экономический статус тоже был выше. С помощью 16-факторного теста Кэттелла, он получил показатели не только творческой способности тренеров, но и их склонности к риску и других факторов.</w:t>
      </w:r>
    </w:p>
    <w:p w:rsidR="00F03C22" w:rsidRDefault="005C225B">
      <w:pPr>
        <w:pStyle w:val="a9"/>
        <w:spacing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Был также в</w:t>
      </w:r>
      <w:r>
        <w:rPr>
          <w:rFonts w:ascii="Arial;Helvetica;sans-serif" w:hAnsi="Arial;Helvetica;sans-serif"/>
          <w:color w:val="333333"/>
          <w:sz w:val="28"/>
          <w:szCs w:val="28"/>
        </w:rPr>
        <w:t xml:space="preserve">ыявлен фактор, так называемый «космополитичности», т. е. стремления к личным контактам с известными тренерами и специалистами у себя в стране и за рубежом. У тренеров, выступивших в качестве инициаторов интервального метода тренировки, показатели в уровне </w:t>
      </w:r>
      <w:r>
        <w:rPr>
          <w:rFonts w:ascii="Arial;Helvetica;sans-serif" w:hAnsi="Arial;Helvetica;sans-serif"/>
          <w:color w:val="333333"/>
          <w:sz w:val="28"/>
          <w:szCs w:val="28"/>
        </w:rPr>
        <w:t>творческого мышления «космополитичности», образовательный и профессиональный статус были выше. И хотя не было установлено статически достоверных корреляций между склонностью к риску и скоростью принятия тренерами нового метода, Лой пришел к выводу, что с п</w:t>
      </w:r>
      <w:r>
        <w:rPr>
          <w:rFonts w:ascii="Arial;Helvetica;sans-serif" w:hAnsi="Arial;Helvetica;sans-serif"/>
          <w:color w:val="333333"/>
          <w:sz w:val="28"/>
          <w:szCs w:val="28"/>
        </w:rPr>
        <w:t>омощью анкетного опроса можно выявить тренеров, достаточно гибких, способных внедрять новые идеи в свою работу. В целом же прогностическую ценность имели те личностные факторы, которые были связаны с показателем творческих возможностей тренера.</w:t>
      </w:r>
    </w:p>
    <w:p w:rsidR="00F03C22" w:rsidRDefault="005C225B">
      <w:pPr>
        <w:pStyle w:val="a9"/>
        <w:spacing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Важнейшим а</w:t>
      </w:r>
      <w:r>
        <w:rPr>
          <w:rFonts w:ascii="Arial;Helvetica;sans-serif" w:hAnsi="Arial;Helvetica;sans-serif"/>
          <w:color w:val="333333"/>
          <w:sz w:val="28"/>
          <w:szCs w:val="28"/>
        </w:rPr>
        <w:t>спектом характеристики личностных качеств тренера является педагогическая деятельность.</w:t>
      </w:r>
    </w:p>
    <w:p w:rsidR="00F03C22" w:rsidRDefault="005C225B">
      <w:pPr>
        <w:pStyle w:val="a9"/>
        <w:spacing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Исследователи выделили ряд характеристик в поведении учителя, которые тренер должен внимательно проанализировать в свете своих собственных возможностей и особенностей п</w:t>
      </w:r>
      <w:r>
        <w:rPr>
          <w:rFonts w:ascii="Arial;Helvetica;sans-serif" w:hAnsi="Arial;Helvetica;sans-serif"/>
          <w:color w:val="333333"/>
          <w:sz w:val="28"/>
          <w:szCs w:val="28"/>
        </w:rPr>
        <w:t>оведения. К таким личностным характеристикам относится следующее:</w:t>
      </w:r>
    </w:p>
    <w:p w:rsidR="00F03C22" w:rsidRDefault="005C225B">
      <w:pPr>
        <w:pStyle w:val="a9"/>
        <w:numPr>
          <w:ilvl w:val="0"/>
          <w:numId w:val="7"/>
        </w:numPr>
        <w:tabs>
          <w:tab w:val="left" w:pos="0"/>
        </w:tabs>
        <w:spacing w:before="150"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Дозволенность-контроль;</w:t>
      </w:r>
    </w:p>
    <w:p w:rsidR="00F03C22" w:rsidRDefault="005C225B">
      <w:pPr>
        <w:pStyle w:val="a9"/>
        <w:numPr>
          <w:ilvl w:val="0"/>
          <w:numId w:val="7"/>
        </w:numPr>
        <w:tabs>
          <w:tab w:val="left" w:pos="0"/>
        </w:tabs>
        <w:spacing w:before="150"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Пассивность-энергичность;</w:t>
      </w:r>
    </w:p>
    <w:p w:rsidR="00F03C22" w:rsidRDefault="005C225B">
      <w:pPr>
        <w:pStyle w:val="a9"/>
        <w:numPr>
          <w:ilvl w:val="0"/>
          <w:numId w:val="7"/>
        </w:numPr>
        <w:tabs>
          <w:tab w:val="left" w:pos="0"/>
        </w:tabs>
        <w:spacing w:before="150"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Агрессивность-поддержка;</w:t>
      </w:r>
    </w:p>
    <w:p w:rsidR="00F03C22" w:rsidRDefault="005C225B">
      <w:pPr>
        <w:pStyle w:val="a9"/>
        <w:numPr>
          <w:ilvl w:val="0"/>
          <w:numId w:val="7"/>
        </w:numPr>
        <w:tabs>
          <w:tab w:val="left" w:pos="0"/>
        </w:tabs>
        <w:spacing w:before="150"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Расплывчатость-ясность;</w:t>
      </w:r>
    </w:p>
    <w:p w:rsidR="00F03C22" w:rsidRDefault="005C225B">
      <w:pPr>
        <w:pStyle w:val="a9"/>
        <w:numPr>
          <w:ilvl w:val="0"/>
          <w:numId w:val="7"/>
        </w:numPr>
        <w:tabs>
          <w:tab w:val="left" w:pos="0"/>
        </w:tabs>
        <w:spacing w:before="150"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Поощрение-безразличие к активному участию учащихся в процессе обучения;</w:t>
      </w:r>
    </w:p>
    <w:p w:rsidR="00F03C22" w:rsidRDefault="005C225B">
      <w:pPr>
        <w:pStyle w:val="a9"/>
        <w:numPr>
          <w:ilvl w:val="0"/>
          <w:numId w:val="7"/>
        </w:numPr>
        <w:tabs>
          <w:tab w:val="left" w:pos="0"/>
        </w:tabs>
        <w:spacing w:before="150"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Сдержанность-яркост</w:t>
      </w:r>
      <w:r>
        <w:rPr>
          <w:rFonts w:ascii="Arial;Helvetica;sans-serif" w:hAnsi="Arial;Helvetica;sans-serif"/>
          <w:color w:val="333333"/>
          <w:sz w:val="28"/>
          <w:szCs w:val="28"/>
        </w:rPr>
        <w:t>ь (образность);</w:t>
      </w:r>
    </w:p>
    <w:p w:rsidR="00F03C22" w:rsidRDefault="005C225B">
      <w:pPr>
        <w:pStyle w:val="a9"/>
        <w:numPr>
          <w:ilvl w:val="0"/>
          <w:numId w:val="7"/>
        </w:numPr>
        <w:tabs>
          <w:tab w:val="left" w:pos="0"/>
        </w:tabs>
        <w:spacing w:before="150"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Поощрение к обмену мнениями-чтение лекции;</w:t>
      </w:r>
    </w:p>
    <w:p w:rsidR="00F03C22" w:rsidRDefault="005C225B">
      <w:pPr>
        <w:pStyle w:val="a9"/>
        <w:numPr>
          <w:ilvl w:val="0"/>
          <w:numId w:val="7"/>
        </w:numPr>
        <w:tabs>
          <w:tab w:val="left" w:pos="0"/>
        </w:tabs>
        <w:spacing w:before="150"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Доброжелательность-теплота-холодность, сдержанность.</w:t>
      </w:r>
    </w:p>
    <w:p w:rsidR="00F03C22" w:rsidRDefault="005C225B">
      <w:pPr>
        <w:pStyle w:val="a9"/>
        <w:spacing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Можно предположить, «идеальный» тренер энергичен, разумно агрессивен, четко выражает свои мысли. Более того, он может быть достаточно эмоциональ</w:t>
      </w:r>
      <w:r>
        <w:rPr>
          <w:rFonts w:ascii="Arial;Helvetica;sans-serif" w:hAnsi="Arial;Helvetica;sans-serif"/>
          <w:color w:val="333333"/>
          <w:sz w:val="28"/>
          <w:szCs w:val="28"/>
        </w:rPr>
        <w:t>ным. Теплота, доброжелательность или холодность в поведении тренера могут по-разному воздействовать на членов его команды.</w:t>
      </w:r>
    </w:p>
    <w:p w:rsidR="00F03C22" w:rsidRDefault="005C225B">
      <w:pPr>
        <w:pStyle w:val="a9"/>
        <w:spacing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Нельзя забывать о воспитательной работе функции тренера. Многолетняя совместная работа с учеником приводит к очень тесным личным отно</w:t>
      </w:r>
      <w:r>
        <w:rPr>
          <w:rFonts w:ascii="Arial;Helvetica;sans-serif" w:hAnsi="Arial;Helvetica;sans-serif"/>
          <w:color w:val="333333"/>
          <w:sz w:val="28"/>
          <w:szCs w:val="28"/>
        </w:rPr>
        <w:t xml:space="preserve">шениям и тренер выступает в роли символического отца или матери. Такое отношение к тренеру имеет сильную эмоциональную окраску, и спортсмены полностью подчиняются авторитету тренера. «Дети» готовы слушаться вплоть до полного подчинения, но в ответ требуют </w:t>
      </w:r>
      <w:r>
        <w:rPr>
          <w:rFonts w:ascii="Arial;Helvetica;sans-serif" w:hAnsi="Arial;Helvetica;sans-serif"/>
          <w:color w:val="333333"/>
          <w:sz w:val="28"/>
          <w:szCs w:val="28"/>
        </w:rPr>
        <w:t>проявления отеческой заботы.</w:t>
      </w:r>
    </w:p>
    <w:p w:rsidR="00F03C22" w:rsidRDefault="005C225B">
      <w:pPr>
        <w:pStyle w:val="a9"/>
        <w:spacing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 xml:space="preserve">Чрезвычайно важным является выбор методов воспитания. Самым действенным методом является метод примера. В спортивной гимнастике тренеры работают с детьми разных возрастных групп. И от того, кто находится с ребенком в эти годы, </w:t>
      </w:r>
      <w:r>
        <w:rPr>
          <w:rFonts w:ascii="Arial;Helvetica;sans-serif" w:hAnsi="Arial;Helvetica;sans-serif"/>
          <w:color w:val="333333"/>
          <w:sz w:val="28"/>
          <w:szCs w:val="28"/>
        </w:rPr>
        <w:t>во многом зависит, каким человеком он станет. Воздействия тренера особенно велико, когда достигнуто единство обучения и воспитания. Наиболее приемлемы для решения поставленных задач такие общие методы воспитания, как пример, убеждение, упражнение, соревнов</w:t>
      </w:r>
      <w:r>
        <w:rPr>
          <w:rFonts w:ascii="Arial;Helvetica;sans-serif" w:hAnsi="Arial;Helvetica;sans-serif"/>
          <w:color w:val="333333"/>
          <w:sz w:val="28"/>
          <w:szCs w:val="28"/>
        </w:rPr>
        <w:t>ание, поощрение, принуждение.</w:t>
      </w:r>
    </w:p>
    <w:p w:rsidR="00F03C22" w:rsidRDefault="005C225B">
      <w:pPr>
        <w:pStyle w:val="a9"/>
        <w:spacing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Для правильного использования общих методов воспитания в учебно-тренировочном процессе необходимо в каждом конкретном случае учитывать индивидуальные и возрастные особенности гимнастов, сложившуюся ситуацию, значимость цели, к</w:t>
      </w:r>
      <w:r>
        <w:rPr>
          <w:rFonts w:ascii="Arial;Helvetica;sans-serif" w:hAnsi="Arial;Helvetica;sans-serif"/>
          <w:color w:val="333333"/>
          <w:sz w:val="28"/>
          <w:szCs w:val="28"/>
        </w:rPr>
        <w:t>оторая должна быть достигнута. Успех учебно-воспитательного процесса зависит от выбора и гибкого применения всех общих методов воспитания в комплексе.</w:t>
      </w:r>
    </w:p>
    <w:p w:rsidR="00F03C22" w:rsidRDefault="005C225B">
      <w:pPr>
        <w:pStyle w:val="a9"/>
        <w:spacing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На основании того, что было сказано выше, тренерам можно рекомендовать не только не избегать, а наоборот,</w:t>
      </w:r>
      <w:r>
        <w:rPr>
          <w:rFonts w:ascii="Arial;Helvetica;sans-serif" w:hAnsi="Arial;Helvetica;sans-serif"/>
          <w:color w:val="333333"/>
          <w:sz w:val="28"/>
          <w:szCs w:val="28"/>
        </w:rPr>
        <w:t xml:space="preserve"> стремиться получить квалифицированное профессиональное мнение о своих психологических особенностях. Такая информация поможет тренеру в работе.</w:t>
      </w:r>
    </w:p>
    <w:p w:rsidR="00F03C22" w:rsidRDefault="005C225B">
      <w:pPr>
        <w:pStyle w:val="a9"/>
        <w:spacing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«Я люблю своего ученика - главный нравственный принцип педагога в нашей социономической профессии, где предметом</w:t>
      </w:r>
      <w:r>
        <w:rPr>
          <w:rFonts w:ascii="Arial;Helvetica;sans-serif" w:hAnsi="Arial;Helvetica;sans-serif"/>
          <w:color w:val="333333"/>
          <w:sz w:val="28"/>
          <w:szCs w:val="28"/>
        </w:rPr>
        <w:t xml:space="preserve"> труда является ЧЕЛОВЕК!</w:t>
      </w:r>
    </w:p>
    <w:p w:rsidR="00F03C22" w:rsidRDefault="00F03C22">
      <w:pPr>
        <w:pStyle w:val="a9"/>
        <w:spacing w:after="0" w:line="240" w:lineRule="auto"/>
        <w:jc w:val="both"/>
        <w:rPr>
          <w:sz w:val="32"/>
          <w:szCs w:val="32"/>
        </w:rPr>
      </w:pPr>
    </w:p>
    <w:p w:rsidR="00F03C22" w:rsidRDefault="00F03C22">
      <w:pPr>
        <w:pStyle w:val="a9"/>
        <w:spacing w:after="0" w:line="240" w:lineRule="auto"/>
        <w:jc w:val="both"/>
        <w:rPr>
          <w:sz w:val="32"/>
          <w:szCs w:val="32"/>
        </w:rPr>
      </w:pPr>
    </w:p>
    <w:p w:rsidR="00F03C22" w:rsidRDefault="00F03C22">
      <w:pPr>
        <w:pStyle w:val="a9"/>
        <w:spacing w:after="0" w:line="240" w:lineRule="auto"/>
        <w:jc w:val="both"/>
        <w:rPr>
          <w:sz w:val="32"/>
          <w:szCs w:val="32"/>
        </w:rPr>
      </w:pPr>
    </w:p>
    <w:p w:rsidR="00F03C22" w:rsidRDefault="00F03C22">
      <w:pPr>
        <w:pStyle w:val="a9"/>
        <w:spacing w:after="0" w:line="240" w:lineRule="auto"/>
        <w:jc w:val="both"/>
        <w:rPr>
          <w:sz w:val="32"/>
          <w:szCs w:val="32"/>
        </w:rPr>
      </w:pPr>
    </w:p>
    <w:p w:rsidR="00F03C22" w:rsidRDefault="00F03C22">
      <w:pPr>
        <w:pStyle w:val="a9"/>
        <w:spacing w:after="0" w:line="240" w:lineRule="auto"/>
        <w:jc w:val="both"/>
        <w:rPr>
          <w:sz w:val="32"/>
          <w:szCs w:val="32"/>
        </w:rPr>
      </w:pPr>
    </w:p>
    <w:p w:rsidR="00F03C22" w:rsidRDefault="00F03C22">
      <w:pPr>
        <w:pStyle w:val="a9"/>
        <w:spacing w:after="0" w:line="240" w:lineRule="auto"/>
        <w:jc w:val="both"/>
        <w:rPr>
          <w:sz w:val="32"/>
          <w:szCs w:val="32"/>
        </w:rPr>
      </w:pPr>
    </w:p>
    <w:p w:rsidR="00F03C22" w:rsidRDefault="00F03C22">
      <w:pPr>
        <w:pStyle w:val="a9"/>
        <w:spacing w:after="0" w:line="240" w:lineRule="auto"/>
        <w:jc w:val="both"/>
        <w:rPr>
          <w:sz w:val="32"/>
          <w:szCs w:val="32"/>
        </w:rPr>
      </w:pPr>
    </w:p>
    <w:p w:rsidR="00F03C22" w:rsidRDefault="00F03C22">
      <w:pPr>
        <w:pStyle w:val="a9"/>
        <w:spacing w:after="0" w:line="240" w:lineRule="auto"/>
        <w:jc w:val="both"/>
        <w:rPr>
          <w:sz w:val="32"/>
          <w:szCs w:val="32"/>
        </w:rPr>
      </w:pPr>
    </w:p>
    <w:p w:rsidR="00F03C22" w:rsidRDefault="00F03C22">
      <w:pPr>
        <w:pStyle w:val="a9"/>
        <w:spacing w:after="0" w:line="240" w:lineRule="auto"/>
        <w:jc w:val="both"/>
        <w:rPr>
          <w:sz w:val="32"/>
          <w:szCs w:val="32"/>
        </w:rPr>
      </w:pPr>
    </w:p>
    <w:p w:rsidR="00F03C22" w:rsidRDefault="00F03C22">
      <w:pPr>
        <w:pStyle w:val="a9"/>
        <w:spacing w:after="0" w:line="240" w:lineRule="auto"/>
        <w:jc w:val="both"/>
        <w:rPr>
          <w:sz w:val="32"/>
          <w:szCs w:val="32"/>
        </w:rPr>
      </w:pPr>
    </w:p>
    <w:p w:rsidR="00F03C22" w:rsidRDefault="00F03C22">
      <w:pPr>
        <w:pStyle w:val="a9"/>
        <w:spacing w:after="0" w:line="240" w:lineRule="auto"/>
        <w:jc w:val="both"/>
        <w:rPr>
          <w:sz w:val="32"/>
          <w:szCs w:val="32"/>
        </w:rPr>
      </w:pPr>
    </w:p>
    <w:p w:rsidR="00F03C22" w:rsidRDefault="00F03C22">
      <w:pPr>
        <w:pStyle w:val="a9"/>
        <w:spacing w:after="0" w:line="240" w:lineRule="auto"/>
        <w:jc w:val="both"/>
        <w:rPr>
          <w:sz w:val="32"/>
          <w:szCs w:val="32"/>
        </w:rPr>
      </w:pPr>
    </w:p>
    <w:p w:rsidR="00F03C22" w:rsidRDefault="00F03C22">
      <w:pPr>
        <w:pStyle w:val="a9"/>
        <w:spacing w:after="0" w:line="240" w:lineRule="auto"/>
        <w:jc w:val="both"/>
        <w:rPr>
          <w:sz w:val="32"/>
          <w:szCs w:val="32"/>
        </w:rPr>
      </w:pPr>
    </w:p>
    <w:p w:rsidR="00F03C22" w:rsidRDefault="00F03C22">
      <w:pPr>
        <w:pStyle w:val="a9"/>
        <w:spacing w:after="0" w:line="240" w:lineRule="auto"/>
        <w:jc w:val="both"/>
        <w:rPr>
          <w:sz w:val="32"/>
          <w:szCs w:val="32"/>
        </w:rPr>
      </w:pPr>
    </w:p>
    <w:p w:rsidR="00F03C22" w:rsidRDefault="00F03C22">
      <w:pPr>
        <w:pStyle w:val="a9"/>
        <w:spacing w:after="0" w:line="240" w:lineRule="auto"/>
        <w:jc w:val="both"/>
        <w:rPr>
          <w:sz w:val="32"/>
          <w:szCs w:val="32"/>
        </w:rPr>
      </w:pPr>
    </w:p>
    <w:p w:rsidR="00F03C22" w:rsidRDefault="00F03C22">
      <w:pPr>
        <w:pStyle w:val="a9"/>
        <w:spacing w:after="0" w:line="240" w:lineRule="auto"/>
        <w:jc w:val="both"/>
        <w:rPr>
          <w:sz w:val="32"/>
          <w:szCs w:val="32"/>
        </w:rPr>
      </w:pPr>
    </w:p>
    <w:p w:rsidR="00F03C22" w:rsidRDefault="00F03C22">
      <w:pPr>
        <w:pStyle w:val="a9"/>
        <w:spacing w:after="0" w:line="240" w:lineRule="auto"/>
        <w:jc w:val="both"/>
        <w:rPr>
          <w:sz w:val="32"/>
          <w:szCs w:val="32"/>
        </w:rPr>
      </w:pPr>
    </w:p>
    <w:p w:rsidR="00F03C22" w:rsidRDefault="00F03C22">
      <w:pPr>
        <w:pStyle w:val="a9"/>
        <w:spacing w:after="0" w:line="240" w:lineRule="auto"/>
        <w:jc w:val="both"/>
        <w:rPr>
          <w:sz w:val="32"/>
          <w:szCs w:val="32"/>
        </w:rPr>
      </w:pPr>
    </w:p>
    <w:p w:rsidR="00F03C22" w:rsidRDefault="00F03C22">
      <w:pPr>
        <w:pStyle w:val="a9"/>
        <w:spacing w:after="0" w:line="240" w:lineRule="auto"/>
        <w:jc w:val="both"/>
        <w:rPr>
          <w:sz w:val="32"/>
          <w:szCs w:val="32"/>
        </w:rPr>
      </w:pPr>
    </w:p>
    <w:p w:rsidR="00F03C22" w:rsidRDefault="00F03C22">
      <w:pPr>
        <w:pStyle w:val="a9"/>
        <w:spacing w:after="0" w:line="240" w:lineRule="auto"/>
        <w:jc w:val="both"/>
        <w:rPr>
          <w:sz w:val="32"/>
          <w:szCs w:val="32"/>
        </w:rPr>
      </w:pPr>
    </w:p>
    <w:p w:rsidR="00F03C22" w:rsidRDefault="00F03C22">
      <w:pPr>
        <w:pStyle w:val="a9"/>
        <w:spacing w:after="0" w:line="240" w:lineRule="auto"/>
        <w:jc w:val="both"/>
        <w:rPr>
          <w:sz w:val="32"/>
          <w:szCs w:val="32"/>
        </w:rPr>
      </w:pPr>
    </w:p>
    <w:p w:rsidR="00F03C22" w:rsidRDefault="00F03C22">
      <w:pPr>
        <w:pStyle w:val="a9"/>
        <w:spacing w:after="0" w:line="240" w:lineRule="auto"/>
        <w:jc w:val="both"/>
        <w:rPr>
          <w:sz w:val="32"/>
          <w:szCs w:val="32"/>
        </w:rPr>
      </w:pPr>
    </w:p>
    <w:p w:rsidR="00F03C22" w:rsidRDefault="00F03C22">
      <w:pPr>
        <w:pStyle w:val="a9"/>
        <w:spacing w:after="0" w:line="240" w:lineRule="auto"/>
        <w:jc w:val="both"/>
        <w:rPr>
          <w:sz w:val="32"/>
          <w:szCs w:val="32"/>
        </w:rPr>
      </w:pPr>
    </w:p>
    <w:p w:rsidR="00F03C22" w:rsidRDefault="00F03C22">
      <w:pPr>
        <w:pStyle w:val="a9"/>
        <w:spacing w:after="0" w:line="240" w:lineRule="auto"/>
        <w:jc w:val="both"/>
        <w:rPr>
          <w:sz w:val="32"/>
          <w:szCs w:val="32"/>
        </w:rPr>
      </w:pPr>
    </w:p>
    <w:p w:rsidR="00F03C22" w:rsidRDefault="00F03C22">
      <w:pPr>
        <w:pStyle w:val="a9"/>
        <w:spacing w:after="0" w:line="240" w:lineRule="auto"/>
        <w:jc w:val="both"/>
        <w:rPr>
          <w:sz w:val="32"/>
          <w:szCs w:val="32"/>
        </w:rPr>
      </w:pPr>
    </w:p>
    <w:p w:rsidR="00F03C22" w:rsidRDefault="00F03C22">
      <w:pPr>
        <w:pStyle w:val="a9"/>
        <w:spacing w:after="0" w:line="240" w:lineRule="auto"/>
        <w:jc w:val="both"/>
        <w:rPr>
          <w:sz w:val="32"/>
          <w:szCs w:val="32"/>
        </w:rPr>
      </w:pPr>
    </w:p>
    <w:p w:rsidR="00F03C22" w:rsidRDefault="00F03C22">
      <w:pPr>
        <w:pStyle w:val="a9"/>
        <w:spacing w:after="0" w:line="240" w:lineRule="auto"/>
        <w:jc w:val="both"/>
        <w:rPr>
          <w:sz w:val="32"/>
          <w:szCs w:val="32"/>
        </w:rPr>
      </w:pPr>
    </w:p>
    <w:p w:rsidR="00F03C22" w:rsidRDefault="00F03C22">
      <w:pPr>
        <w:pStyle w:val="a9"/>
        <w:spacing w:after="0" w:line="240" w:lineRule="auto"/>
        <w:jc w:val="both"/>
        <w:rPr>
          <w:sz w:val="32"/>
          <w:szCs w:val="32"/>
        </w:rPr>
      </w:pPr>
    </w:p>
    <w:p w:rsidR="00F03C22" w:rsidRDefault="00F03C22">
      <w:pPr>
        <w:pStyle w:val="a9"/>
        <w:spacing w:after="0" w:line="240" w:lineRule="auto"/>
        <w:jc w:val="both"/>
        <w:rPr>
          <w:sz w:val="32"/>
          <w:szCs w:val="32"/>
        </w:rPr>
      </w:pPr>
    </w:p>
    <w:p w:rsidR="00F03C22" w:rsidRDefault="00F03C22">
      <w:pPr>
        <w:pStyle w:val="a9"/>
        <w:spacing w:after="0" w:line="240" w:lineRule="auto"/>
        <w:jc w:val="both"/>
        <w:rPr>
          <w:sz w:val="32"/>
          <w:szCs w:val="32"/>
        </w:rPr>
      </w:pPr>
    </w:p>
    <w:p w:rsidR="00F03C22" w:rsidRDefault="00F03C22">
      <w:pPr>
        <w:pStyle w:val="a9"/>
        <w:spacing w:after="0" w:line="240" w:lineRule="auto"/>
        <w:jc w:val="both"/>
        <w:rPr>
          <w:sz w:val="32"/>
          <w:szCs w:val="32"/>
        </w:rPr>
      </w:pPr>
    </w:p>
    <w:p w:rsidR="00F03C22" w:rsidRDefault="00F03C22">
      <w:pPr>
        <w:pStyle w:val="a9"/>
        <w:spacing w:after="0" w:line="240" w:lineRule="auto"/>
        <w:jc w:val="both"/>
        <w:rPr>
          <w:sz w:val="32"/>
          <w:szCs w:val="32"/>
        </w:rPr>
      </w:pPr>
    </w:p>
    <w:p w:rsidR="00F03C22" w:rsidRDefault="00F03C22">
      <w:pPr>
        <w:pStyle w:val="a9"/>
        <w:spacing w:after="0" w:line="240" w:lineRule="auto"/>
        <w:jc w:val="both"/>
        <w:rPr>
          <w:sz w:val="32"/>
          <w:szCs w:val="32"/>
        </w:rPr>
      </w:pPr>
    </w:p>
    <w:p w:rsidR="00F03C22" w:rsidRDefault="00F03C22">
      <w:pPr>
        <w:pStyle w:val="a9"/>
        <w:spacing w:after="0" w:line="240" w:lineRule="auto"/>
        <w:jc w:val="both"/>
        <w:rPr>
          <w:sz w:val="32"/>
          <w:szCs w:val="32"/>
        </w:rPr>
      </w:pPr>
    </w:p>
    <w:p w:rsidR="00F03C22" w:rsidRDefault="00F03C22">
      <w:pPr>
        <w:pStyle w:val="a9"/>
        <w:spacing w:after="0" w:line="240" w:lineRule="auto"/>
        <w:jc w:val="both"/>
        <w:rPr>
          <w:sz w:val="32"/>
          <w:szCs w:val="32"/>
        </w:rPr>
      </w:pPr>
    </w:p>
    <w:p w:rsidR="00F03C22" w:rsidRDefault="00F03C22">
      <w:pPr>
        <w:pStyle w:val="a9"/>
        <w:spacing w:after="0" w:line="240" w:lineRule="auto"/>
        <w:jc w:val="both"/>
        <w:rPr>
          <w:sz w:val="32"/>
          <w:szCs w:val="32"/>
        </w:rPr>
      </w:pPr>
    </w:p>
    <w:p w:rsidR="00F03C22" w:rsidRDefault="00F03C22">
      <w:pPr>
        <w:pStyle w:val="a9"/>
        <w:spacing w:after="0" w:line="240" w:lineRule="auto"/>
        <w:jc w:val="both"/>
        <w:rPr>
          <w:sz w:val="32"/>
          <w:szCs w:val="32"/>
        </w:rPr>
      </w:pPr>
    </w:p>
    <w:p w:rsidR="00F03C22" w:rsidRDefault="005C225B">
      <w:pPr>
        <w:pStyle w:val="a9"/>
        <w:spacing w:after="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b/>
          <w:color w:val="333333"/>
          <w:sz w:val="28"/>
          <w:szCs w:val="28"/>
        </w:rPr>
        <w:t>Литература</w:t>
      </w:r>
    </w:p>
    <w:p w:rsidR="00F03C22" w:rsidRDefault="005C225B">
      <w:pPr>
        <w:pStyle w:val="a9"/>
        <w:numPr>
          <w:ilvl w:val="0"/>
          <w:numId w:val="8"/>
        </w:numPr>
        <w:tabs>
          <w:tab w:val="left" w:pos="0"/>
        </w:tabs>
        <w:spacing w:before="150"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Волков И. П. Спортивная психология и акмеоло-гия спорта - СПб: БПА, 2001-187 с.</w:t>
      </w:r>
    </w:p>
    <w:p w:rsidR="00F03C22" w:rsidRDefault="005C225B">
      <w:pPr>
        <w:pStyle w:val="a9"/>
        <w:numPr>
          <w:ilvl w:val="0"/>
          <w:numId w:val="8"/>
        </w:numPr>
        <w:tabs>
          <w:tab w:val="left" w:pos="0"/>
        </w:tabs>
        <w:spacing w:before="150"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 xml:space="preserve">Крылов А. А. Некоторые проблемы психологии спорта в современном мире //Хрестоматия: Спортивная </w:t>
      </w:r>
      <w:r>
        <w:rPr>
          <w:rFonts w:ascii="Arial;Helvetica;sans-serif" w:hAnsi="Arial;Helvetica;sans-serif"/>
          <w:color w:val="333333"/>
          <w:sz w:val="28"/>
          <w:szCs w:val="28"/>
        </w:rPr>
        <w:t>психология в трудах отечественных специалистов. - СПб.: Питер, 2002. - С.37-42.</w:t>
      </w:r>
    </w:p>
    <w:p w:rsidR="00F03C22" w:rsidRDefault="005C225B">
      <w:pPr>
        <w:pStyle w:val="a9"/>
        <w:numPr>
          <w:ilvl w:val="0"/>
          <w:numId w:val="8"/>
        </w:numPr>
        <w:tabs>
          <w:tab w:val="left" w:pos="0"/>
        </w:tabs>
        <w:spacing w:before="150"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Курамшин Ю. Ф. Спортивные достижения, их социокультурные ценности и антиценности: теоретико-методологический аспект. Учебное пособие. - СПб: СПбГАФК им. П. Ф. Лесгафта, 2002. -</w:t>
      </w:r>
      <w:r>
        <w:rPr>
          <w:rFonts w:ascii="Arial;Helvetica;sans-serif" w:hAnsi="Arial;Helvetica;sans-serif"/>
          <w:color w:val="333333"/>
          <w:sz w:val="28"/>
          <w:szCs w:val="28"/>
        </w:rPr>
        <w:t xml:space="preserve"> 46 с.</w:t>
      </w:r>
    </w:p>
    <w:p w:rsidR="00F03C22" w:rsidRDefault="005C225B">
      <w:pPr>
        <w:pStyle w:val="a9"/>
        <w:numPr>
          <w:ilvl w:val="0"/>
          <w:numId w:val="8"/>
        </w:numPr>
        <w:tabs>
          <w:tab w:val="left" w:pos="0"/>
        </w:tabs>
        <w:spacing w:before="150"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Николаев А. Н. Социальная и спортивная психология. Конспект лекций. - СПб., 2002. - 33 с.</w:t>
      </w:r>
    </w:p>
    <w:p w:rsidR="00F03C22" w:rsidRDefault="005C225B">
      <w:pPr>
        <w:pStyle w:val="a9"/>
        <w:numPr>
          <w:ilvl w:val="0"/>
          <w:numId w:val="8"/>
        </w:numPr>
        <w:tabs>
          <w:tab w:val="left" w:pos="0"/>
        </w:tabs>
        <w:spacing w:before="150"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Пуни А. Ц. Процесс и система звеньев психологической подготовки к соревнованиям в спорте. Избранные лекции. - Л.: ГДОИФК им. П. Ф. Лесгафта, 1979. - 51.</w:t>
      </w:r>
    </w:p>
    <w:p w:rsidR="00F03C22" w:rsidRDefault="005C225B">
      <w:pPr>
        <w:pStyle w:val="a9"/>
        <w:numPr>
          <w:ilvl w:val="0"/>
          <w:numId w:val="8"/>
        </w:numPr>
        <w:tabs>
          <w:tab w:val="left" w:pos="0"/>
        </w:tabs>
        <w:spacing w:before="150"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Пуни А</w:t>
      </w:r>
      <w:r>
        <w:rPr>
          <w:rFonts w:ascii="Arial;Helvetica;sans-serif" w:hAnsi="Arial;Helvetica;sans-serif"/>
          <w:color w:val="333333"/>
          <w:sz w:val="28"/>
          <w:szCs w:val="28"/>
        </w:rPr>
        <w:t>. Ц. психологические основы волевой подготовки в спорте. Учебное пособие. - Л.: ГДОИФК им. П. Ф. Лесгатфа, 1977. - 48 с.</w:t>
      </w:r>
    </w:p>
    <w:p w:rsidR="00F03C22" w:rsidRDefault="005C225B">
      <w:pPr>
        <w:pStyle w:val="a9"/>
        <w:numPr>
          <w:ilvl w:val="0"/>
          <w:numId w:val="8"/>
        </w:numPr>
        <w:tabs>
          <w:tab w:val="left" w:pos="0"/>
        </w:tabs>
        <w:spacing w:before="150"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Родионов А. В. Влияние психологических факторов на спортивный результат. - М.: ФиС, 1983. - 112 с.</w:t>
      </w:r>
    </w:p>
    <w:p w:rsidR="00F03C22" w:rsidRDefault="005C225B">
      <w:pPr>
        <w:pStyle w:val="a9"/>
        <w:numPr>
          <w:ilvl w:val="0"/>
          <w:numId w:val="8"/>
        </w:numPr>
        <w:tabs>
          <w:tab w:val="left" w:pos="0"/>
        </w:tabs>
        <w:spacing w:before="150"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Рудик П. А. Психология. - М.: ФиС, 1</w:t>
      </w:r>
      <w:r>
        <w:rPr>
          <w:rFonts w:ascii="Arial;Helvetica;sans-serif" w:hAnsi="Arial;Helvetica;sans-serif"/>
          <w:color w:val="333333"/>
          <w:sz w:val="28"/>
          <w:szCs w:val="28"/>
        </w:rPr>
        <w:t>976. - 239 с.</w:t>
      </w:r>
    </w:p>
    <w:p w:rsidR="00F03C22" w:rsidRDefault="005C225B">
      <w:pPr>
        <w:pStyle w:val="a9"/>
        <w:numPr>
          <w:ilvl w:val="0"/>
          <w:numId w:val="8"/>
        </w:numPr>
        <w:tabs>
          <w:tab w:val="left" w:pos="0"/>
        </w:tabs>
        <w:spacing w:before="150"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Сидоров А. А. Иванюженков Б. В., Нелюбин В. В. О технологиях обучения и об искусственном интеллекте. Учебное пособие. - М.: Дрофа, 1999. - 192 с.</w:t>
      </w:r>
    </w:p>
    <w:p w:rsidR="00F03C22" w:rsidRDefault="005C225B">
      <w:pPr>
        <w:pStyle w:val="a9"/>
        <w:numPr>
          <w:ilvl w:val="0"/>
          <w:numId w:val="8"/>
        </w:numPr>
        <w:tabs>
          <w:tab w:val="left" w:pos="0"/>
        </w:tabs>
        <w:spacing w:before="150"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Смирнов Б. Н. исследование умения преодолевать действие фактора опасности у юных гимнасток//Вопр</w:t>
      </w:r>
      <w:r>
        <w:rPr>
          <w:rFonts w:ascii="Arial;Helvetica;sans-serif" w:hAnsi="Arial;Helvetica;sans-serif"/>
          <w:color w:val="333333"/>
          <w:sz w:val="28"/>
          <w:szCs w:val="28"/>
        </w:rPr>
        <w:t>осы психологии спорта. - Л.: ГДОИФК им. П. Ф. Лесгафта, 1975. - С.55-62.</w:t>
      </w:r>
    </w:p>
    <w:p w:rsidR="00F03C22" w:rsidRDefault="005C225B">
      <w:pPr>
        <w:pStyle w:val="a9"/>
        <w:numPr>
          <w:ilvl w:val="0"/>
          <w:numId w:val="8"/>
        </w:numPr>
        <w:tabs>
          <w:tab w:val="left" w:pos="0"/>
        </w:tabs>
        <w:spacing w:before="150"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Стамбулова Н. Б. Психология спортивной карьеры: учебное пособие. - СПб.: Центр карьеры, 1999. - 368 с.</w:t>
      </w:r>
    </w:p>
    <w:p w:rsidR="00F03C22" w:rsidRDefault="005C225B">
      <w:pPr>
        <w:pStyle w:val="a9"/>
        <w:numPr>
          <w:ilvl w:val="0"/>
          <w:numId w:val="8"/>
        </w:numPr>
        <w:tabs>
          <w:tab w:val="left" w:pos="0"/>
        </w:tabs>
        <w:spacing w:before="150"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 xml:space="preserve">Сурков Е. Н. Психология спорта в терминах, понятиях, междисциплинарных связях / </w:t>
      </w:r>
      <w:r>
        <w:rPr>
          <w:rFonts w:ascii="Arial;Helvetica;sans-serif" w:hAnsi="Arial;Helvetica;sans-serif"/>
          <w:color w:val="333333"/>
          <w:sz w:val="28"/>
          <w:szCs w:val="28"/>
        </w:rPr>
        <w:t>/ Словарь-справочник - СПб.: СПбГАФК им. П. Ф. Лесгафта, 1996. - 451 с.</w:t>
      </w:r>
    </w:p>
    <w:p w:rsidR="00F03C22" w:rsidRDefault="005C225B">
      <w:pPr>
        <w:pStyle w:val="a9"/>
        <w:numPr>
          <w:ilvl w:val="0"/>
          <w:numId w:val="8"/>
        </w:numPr>
        <w:tabs>
          <w:tab w:val="left" w:pos="0"/>
        </w:tabs>
        <w:spacing w:before="150"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Мартынов А. С., Серова Л. К. Профессиональные психологические качества спортсменов различных видов спорта. - СПбГос. Аграрный Университет: учебное пособие. - СПб., 2007. - 146 с.</w:t>
      </w:r>
    </w:p>
    <w:p w:rsidR="00F03C22" w:rsidRDefault="005C225B">
      <w:pPr>
        <w:pStyle w:val="a9"/>
        <w:numPr>
          <w:ilvl w:val="0"/>
          <w:numId w:val="8"/>
        </w:numPr>
        <w:tabs>
          <w:tab w:val="left" w:pos="0"/>
        </w:tabs>
        <w:spacing w:before="150"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Тарас</w:t>
      </w:r>
      <w:r>
        <w:rPr>
          <w:rFonts w:ascii="Arial;Helvetica;sans-serif" w:hAnsi="Arial;Helvetica;sans-serif"/>
          <w:color w:val="333333"/>
          <w:sz w:val="28"/>
          <w:szCs w:val="28"/>
        </w:rPr>
        <w:t xml:space="preserve"> А. Е. Психология спорта. Хрестоматия. - Минск: Харвест, 2005-351 с.</w:t>
      </w:r>
    </w:p>
    <w:p w:rsidR="00F03C22" w:rsidRDefault="005C225B">
      <w:pPr>
        <w:pStyle w:val="a9"/>
        <w:numPr>
          <w:ilvl w:val="0"/>
          <w:numId w:val="8"/>
        </w:numPr>
        <w:tabs>
          <w:tab w:val="left" w:pos="0"/>
        </w:tabs>
        <w:spacing w:before="150" w:after="150" w:line="240" w:lineRule="auto"/>
        <w:jc w:val="both"/>
        <w:rPr>
          <w:sz w:val="32"/>
          <w:szCs w:val="32"/>
        </w:rPr>
      </w:pPr>
      <w:r>
        <w:rPr>
          <w:rFonts w:ascii="Arial;Helvetica;sans-serif" w:hAnsi="Arial;Helvetica;sans-serif"/>
          <w:color w:val="333333"/>
          <w:sz w:val="28"/>
          <w:szCs w:val="28"/>
        </w:rPr>
        <w:t>Горбунов Г Р. Психопедагогика спорта. - М.: Советский спорт, 2005-294 с.</w:t>
      </w:r>
    </w:p>
    <w:p w:rsidR="00F03C22" w:rsidRDefault="00F03C22">
      <w:pPr>
        <w:jc w:val="both"/>
        <w:rPr>
          <w:sz w:val="32"/>
          <w:szCs w:val="32"/>
        </w:rPr>
      </w:pPr>
    </w:p>
    <w:sectPr w:rsidR="00F03C22">
      <w:footerReference w:type="default" r:id="rId8"/>
      <w:pgSz w:w="11906" w:h="16838"/>
      <w:pgMar w:top="1134" w:right="850" w:bottom="1134" w:left="1701" w:header="0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C225B">
      <w:r>
        <w:separator/>
      </w:r>
    </w:p>
  </w:endnote>
  <w:endnote w:type="continuationSeparator" w:id="0">
    <w:p w:rsidR="00000000" w:rsidRDefault="005C2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;Helvetica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2167811"/>
      <w:docPartObj>
        <w:docPartGallery w:val="Page Numbers (Bottom of Page)"/>
        <w:docPartUnique/>
      </w:docPartObj>
    </w:sdtPr>
    <w:sdtEndPr/>
    <w:sdtContent>
      <w:p w:rsidR="00F03C22" w:rsidRDefault="005C225B">
        <w:pPr>
          <w:pStyle w:val="af0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03C22" w:rsidRDefault="00F03C2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C225B">
      <w:r>
        <w:separator/>
      </w:r>
    </w:p>
  </w:footnote>
  <w:footnote w:type="continuationSeparator" w:id="0">
    <w:p w:rsidR="00000000" w:rsidRDefault="005C2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32F5"/>
    <w:multiLevelType w:val="multilevel"/>
    <w:tmpl w:val="53D21B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92272D3"/>
    <w:multiLevelType w:val="multilevel"/>
    <w:tmpl w:val="C6AE9C3C"/>
    <w:lvl w:ilvl="0">
      <w:start w:val="1"/>
      <w:numFmt w:val="decimal"/>
      <w:suff w:val="nothing"/>
      <w:lvlText w:val="%1."/>
      <w:lvlJc w:val="left"/>
      <w:pPr>
        <w:tabs>
          <w:tab w:val="num" w:pos="450"/>
        </w:tabs>
        <w:ind w:left="45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1C2E4733"/>
    <w:multiLevelType w:val="multilevel"/>
    <w:tmpl w:val="665AF24A"/>
    <w:lvl w:ilvl="0">
      <w:start w:val="1"/>
      <w:numFmt w:val="decimal"/>
      <w:suff w:val="nothing"/>
      <w:lvlText w:val="%1."/>
      <w:lvlJc w:val="left"/>
      <w:pPr>
        <w:tabs>
          <w:tab w:val="num" w:pos="450"/>
        </w:tabs>
        <w:ind w:left="45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45E11E4D"/>
    <w:multiLevelType w:val="multilevel"/>
    <w:tmpl w:val="55C60F66"/>
    <w:lvl w:ilvl="0">
      <w:start w:val="1"/>
      <w:numFmt w:val="decimal"/>
      <w:suff w:val="nothing"/>
      <w:lvlText w:val="%1."/>
      <w:lvlJc w:val="left"/>
      <w:pPr>
        <w:tabs>
          <w:tab w:val="num" w:pos="450"/>
        </w:tabs>
        <w:ind w:left="45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46EF06E0"/>
    <w:multiLevelType w:val="multilevel"/>
    <w:tmpl w:val="EBD847BA"/>
    <w:lvl w:ilvl="0">
      <w:start w:val="1"/>
      <w:numFmt w:val="bullet"/>
      <w:suff w:val="nothing"/>
      <w:lvlText w:val=""/>
      <w:lvlJc w:val="left"/>
      <w:pPr>
        <w:tabs>
          <w:tab w:val="num" w:pos="450"/>
        </w:tabs>
        <w:ind w:left="45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5" w15:restartNumberingAfterBreak="0">
    <w:nsid w:val="5B213FB7"/>
    <w:multiLevelType w:val="multilevel"/>
    <w:tmpl w:val="01B849DA"/>
    <w:lvl w:ilvl="0">
      <w:start w:val="1"/>
      <w:numFmt w:val="bullet"/>
      <w:suff w:val="nothing"/>
      <w:lvlText w:val=""/>
      <w:lvlJc w:val="left"/>
      <w:pPr>
        <w:tabs>
          <w:tab w:val="num" w:pos="450"/>
        </w:tabs>
        <w:ind w:left="45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6" w15:restartNumberingAfterBreak="0">
    <w:nsid w:val="6921694F"/>
    <w:multiLevelType w:val="multilevel"/>
    <w:tmpl w:val="931E6FF0"/>
    <w:lvl w:ilvl="0">
      <w:start w:val="1"/>
      <w:numFmt w:val="bullet"/>
      <w:suff w:val="nothing"/>
      <w:lvlText w:val=""/>
      <w:lvlJc w:val="left"/>
      <w:pPr>
        <w:tabs>
          <w:tab w:val="num" w:pos="450"/>
        </w:tabs>
        <w:ind w:left="45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7" w15:restartNumberingAfterBreak="0">
    <w:nsid w:val="70B52D41"/>
    <w:multiLevelType w:val="multilevel"/>
    <w:tmpl w:val="C72A3C6E"/>
    <w:lvl w:ilvl="0">
      <w:start w:val="1"/>
      <w:numFmt w:val="bullet"/>
      <w:suff w:val="nothing"/>
      <w:lvlText w:val=""/>
      <w:lvlJc w:val="left"/>
      <w:pPr>
        <w:tabs>
          <w:tab w:val="num" w:pos="450"/>
        </w:tabs>
        <w:ind w:left="45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8" w15:restartNumberingAfterBreak="0">
    <w:nsid w:val="7BFF2BED"/>
    <w:multiLevelType w:val="multilevel"/>
    <w:tmpl w:val="DA300974"/>
    <w:lvl w:ilvl="0">
      <w:start w:val="1"/>
      <w:numFmt w:val="decimal"/>
      <w:suff w:val="nothing"/>
      <w:lvlText w:val="%1."/>
      <w:lvlJc w:val="left"/>
      <w:pPr>
        <w:tabs>
          <w:tab w:val="num" w:pos="450"/>
        </w:tabs>
        <w:ind w:left="45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C22"/>
    <w:rsid w:val="005C225B"/>
    <w:rsid w:val="00F0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ECD96-21B8-431D-8E74-F632D0C4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A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E1A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781364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4126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4126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Маркеры списка"/>
    <w:qFormat/>
    <w:rPr>
      <w:rFonts w:ascii="OpenSymbol" w:eastAsia="OpenSymbol" w:hAnsi="OpenSymbol" w:cs="OpenSymbol"/>
    </w:rPr>
  </w:style>
  <w:style w:type="character" w:customStyle="1" w:styleId="a7">
    <w:name w:val="Символ нумерации"/>
    <w:qFormat/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Balloon Text"/>
    <w:basedOn w:val="a"/>
    <w:uiPriority w:val="99"/>
    <w:semiHidden/>
    <w:unhideWhenUsed/>
    <w:qFormat/>
    <w:rsid w:val="00BE1AE0"/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412624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412624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2845</Words>
  <Characters>16219</Characters>
  <Application>Microsoft Office Word</Application>
  <DocSecurity>4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irina</cp:lastModifiedBy>
  <cp:revision>2</cp:revision>
  <dcterms:created xsi:type="dcterms:W3CDTF">2025-02-18T18:00:00Z</dcterms:created>
  <dcterms:modified xsi:type="dcterms:W3CDTF">2025-02-18T18:00:00Z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