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75" w:rsidRPr="00555B75" w:rsidRDefault="00555B75" w:rsidP="00555B7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5B75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учреждение дополнительного образования детско-юношеская спортивная школа №4</w:t>
      </w:r>
    </w:p>
    <w:p w:rsidR="00555B75" w:rsidRPr="00555B75" w:rsidRDefault="00555B75" w:rsidP="00555B75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5B75" w:rsidRPr="00555B75" w:rsidRDefault="00555B75" w:rsidP="00555B75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55B75">
        <w:rPr>
          <w:rFonts w:ascii="Times New Roman" w:eastAsia="Times New Roman" w:hAnsi="Times New Roman" w:cs="Times New Roman"/>
          <w:sz w:val="48"/>
          <w:szCs w:val="48"/>
          <w:lang w:eastAsia="ru-RU"/>
        </w:rPr>
        <w:t>Методическая разработка на тему:</w:t>
      </w:r>
    </w:p>
    <w:p w:rsidR="00555B75" w:rsidRPr="00555B75" w:rsidRDefault="00555B75" w:rsidP="00555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55B7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«Обеспечение безопасности при занятии спортивной гимнастикой»</w:t>
      </w:r>
    </w:p>
    <w:p w:rsidR="00555B75" w:rsidRPr="00555B75" w:rsidRDefault="00555B75" w:rsidP="00555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5B75" w:rsidRPr="00555B75" w:rsidRDefault="00555B75" w:rsidP="00555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75" w:rsidRPr="00555B75" w:rsidRDefault="00555B75" w:rsidP="00555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75" w:rsidRPr="00555B75" w:rsidRDefault="00555B75" w:rsidP="00555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7CA2D" wp14:editId="14F42CFE">
            <wp:extent cx="5940425" cy="3210470"/>
            <wp:effectExtent l="19050" t="0" r="3175" b="0"/>
            <wp:docPr id="1" name="Рисунок 1" descr="https://avatars.mds.yandex.net/get-pdb/477388/6a3be844-434c-4a71-8288-91bf079aa2e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vatars.mds.yandex.net/get-pdb/477388/6a3be844-434c-4a71-8288-91bf079aa2e0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75" w:rsidRPr="00555B75" w:rsidRDefault="00555B75" w:rsidP="00555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75" w:rsidRPr="00555B75" w:rsidRDefault="00555B75" w:rsidP="00555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75" w:rsidRPr="00555B75" w:rsidRDefault="00555B75" w:rsidP="00555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75" w:rsidRPr="00555B75" w:rsidRDefault="00555B75" w:rsidP="00555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75" w:rsidRPr="00555B75" w:rsidRDefault="00555B75" w:rsidP="00555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75" w:rsidRPr="00555B75" w:rsidRDefault="00555B75" w:rsidP="00555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</w:t>
      </w:r>
    </w:p>
    <w:p w:rsidR="00555B75" w:rsidRPr="00555B75" w:rsidRDefault="00555B75" w:rsidP="00555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тренер-преподаватель </w:t>
      </w:r>
    </w:p>
    <w:p w:rsidR="00555B75" w:rsidRDefault="00555B75" w:rsidP="00555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Н.В.</w:t>
      </w:r>
    </w:p>
    <w:p w:rsidR="008D56A3" w:rsidRDefault="008D56A3" w:rsidP="00555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6A3" w:rsidRPr="00555B75" w:rsidRDefault="008D56A3" w:rsidP="008D5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555B75" w:rsidRDefault="00555B75" w:rsidP="00555B75">
      <w:pPr>
        <w:rPr>
          <w:rFonts w:cstheme="minorHAnsi"/>
          <w:sz w:val="28"/>
          <w:szCs w:val="28"/>
        </w:rPr>
      </w:pPr>
    </w:p>
    <w:p w:rsidR="008D56A3" w:rsidRDefault="008D56A3" w:rsidP="00555B75">
      <w:pPr>
        <w:rPr>
          <w:rFonts w:cstheme="minorHAnsi"/>
          <w:sz w:val="28"/>
          <w:szCs w:val="28"/>
        </w:rPr>
      </w:pPr>
    </w:p>
    <w:p w:rsidR="008D56A3" w:rsidRDefault="008D56A3" w:rsidP="00555B75">
      <w:pPr>
        <w:rPr>
          <w:rFonts w:cstheme="minorHAnsi"/>
          <w:sz w:val="28"/>
          <w:szCs w:val="28"/>
        </w:rPr>
      </w:pPr>
    </w:p>
    <w:p w:rsidR="008D56A3" w:rsidRPr="00863A18" w:rsidRDefault="008D56A3" w:rsidP="00555B75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555B75" w:rsidRPr="00555B75" w:rsidRDefault="00555B75" w:rsidP="00555B75">
      <w:pPr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</w:rPr>
        <w:t>Содержание</w:t>
      </w:r>
    </w:p>
    <w:p w:rsidR="00555B75" w:rsidRPr="00555B75" w:rsidRDefault="00555B75" w:rsidP="00555B75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</w:rPr>
        <w:t>Введение</w:t>
      </w:r>
    </w:p>
    <w:p w:rsidR="00555B75" w:rsidRPr="00555B75" w:rsidRDefault="00555B75" w:rsidP="00555B75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</w:rPr>
        <w:t>Обеспечение безопасности жизни и здоровья детей</w:t>
      </w:r>
    </w:p>
    <w:p w:rsidR="00555B75" w:rsidRPr="00555B75" w:rsidRDefault="00555B75" w:rsidP="00555B75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</w:rPr>
        <w:t>Профилактика детского травматизма</w:t>
      </w:r>
    </w:p>
    <w:p w:rsidR="00555B75" w:rsidRPr="00555B75" w:rsidRDefault="00555B75" w:rsidP="00555B75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</w:rPr>
        <w:t xml:space="preserve">Заключение </w:t>
      </w:r>
    </w:p>
    <w:p w:rsidR="00555B75" w:rsidRPr="00555B75" w:rsidRDefault="00555B75" w:rsidP="00555B75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</w:rPr>
        <w:t>Список литературы</w:t>
      </w:r>
    </w:p>
    <w:p w:rsidR="00555B75" w:rsidRPr="00555B75" w:rsidRDefault="00555B75" w:rsidP="00555B75">
      <w:pPr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</w:rPr>
        <w:br w:type="page"/>
      </w:r>
    </w:p>
    <w:p w:rsidR="00555B75" w:rsidRPr="00555B75" w:rsidRDefault="00555B75" w:rsidP="00555B75">
      <w:pPr>
        <w:pStyle w:val="a3"/>
        <w:jc w:val="both"/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</w:rPr>
        <w:lastRenderedPageBreak/>
        <w:t>Введение</w:t>
      </w:r>
    </w:p>
    <w:p w:rsidR="00555B75" w:rsidRPr="00555B75" w:rsidRDefault="00555B75" w:rsidP="00555B75">
      <w:pPr>
        <w:pStyle w:val="a3"/>
        <w:jc w:val="both"/>
        <w:rPr>
          <w:rFonts w:cstheme="minorHAnsi"/>
          <w:sz w:val="28"/>
          <w:szCs w:val="28"/>
        </w:rPr>
      </w:pP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 xml:space="preserve">Под здоровье созидающей деятельностью понимается обобщенная деятельность, связанная как с сохранением и укреплением здоровья, так и с реализацией моделей поведения, направленных на сохранение и укрепление здоровья  (Э.Н. Вайнер полагает, что целью здоровье созидающей деятельности педагогов является создание здоровье созидающего пространства образовательного учреждения. </w:t>
      </w:r>
      <w:r w:rsidRPr="00555B75">
        <w:rPr>
          <w:rStyle w:val="c0"/>
          <w:rFonts w:asciiTheme="minorHAnsi" w:hAnsiTheme="minorHAnsi" w:cstheme="minorHAnsi"/>
          <w:sz w:val="28"/>
          <w:szCs w:val="28"/>
        </w:rPr>
        <w:t>На сегодняшний день обеспечению безопасности жизни и здоровья детей в образовательных учреждениях уделяют серьезное внимание.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 xml:space="preserve">Безопасность образовательного учреждения это условия сохранения жизни и здоровья обучающихся и работников, а также материальных ценностей от возможных несчастных случаев, пожаров, аварий, травматизма и других чрезвычайных ситуаций. </w:t>
      </w:r>
      <w:r w:rsidRPr="00555B75">
        <w:rPr>
          <w:rFonts w:asciiTheme="minorHAnsi" w:hAnsiTheme="minorHAnsi" w:cstheme="minorHAnsi"/>
          <w:sz w:val="28"/>
          <w:szCs w:val="28"/>
          <w:shd w:val="clear" w:color="auto" w:fill="FFFFFF"/>
        </w:rPr>
        <w:t>Нередко травма, полученная в детстве, становится причиной стойких функциональных нарушений в организме. Так, переломы могут привести к искривлению или укорочению конечности. Рубцы, остающиеся после </w:t>
      </w:r>
      <w:r w:rsidRPr="00555B75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555B75">
        <w:rPr>
          <w:rFonts w:asciiTheme="minorHAnsi" w:hAnsiTheme="minorHAnsi" w:cstheme="minorHAnsi"/>
          <w:sz w:val="28"/>
          <w:szCs w:val="28"/>
          <w:shd w:val="clear" w:color="auto" w:fill="FFFFFF"/>
        </w:rPr>
        <w:t>ожогов, стягивают суставы, ограничивая их подвижность. Недостаточная двигательная активность пальцев вследствие ранения кисти ограничивает впоследствии выбор профессии. После сотрясения </w:t>
      </w:r>
      <w:r w:rsidRPr="00555B75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555B75">
        <w:rPr>
          <w:rFonts w:asciiTheme="minorHAnsi" w:hAnsiTheme="minorHAnsi" w:cstheme="minorHAnsi"/>
          <w:sz w:val="28"/>
          <w:szCs w:val="28"/>
          <w:shd w:val="clear" w:color="auto" w:fill="FFFFFF"/>
        </w:rPr>
        <w:t>мозга пострадавшие многие годы жалуются на головные боли, бессонницу, плохую память, невозможность сосредоточиться.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Под обеспечением безопасности понимают планомерную систематическую работу по всему спектру направлений - организационному, информационному, агитационному, обучающему.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555B75" w:rsidRPr="00555B75" w:rsidRDefault="00555B75" w:rsidP="00863A18">
      <w:pPr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  <w:shd w:val="clear" w:color="auto" w:fill="FFFFFF"/>
        </w:rPr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которое обеспечивает его безопасное функционирование. Поэтому нет важнее задачи 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Безопасность в школе обеспечивается на основе принципов: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·          законности: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·          ответственности учащихся и персонала;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·          соблюдения интересов учащихся и персонала,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 В  школе решаются следующие  задачи: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·          создания и поддержания защищенности объектов школы;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·          совершенствования системы комплексной безопасности.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lastRenderedPageBreak/>
        <w:t>     Под обеспечением безопасности понимают планомерную систематическую работу по всему спектру направлений - организационному, информационному, агитационному, обучающему.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Должна быть создана система комплексного обеспечения безопасности жизни</w:t>
      </w:r>
      <w:r w:rsidRPr="00555B75">
        <w:rPr>
          <w:rStyle w:val="c0"/>
          <w:rFonts w:asciiTheme="minorHAnsi" w:hAnsiTheme="minorHAnsi" w:cstheme="minorHAnsi"/>
          <w:sz w:val="28"/>
          <w:szCs w:val="28"/>
        </w:rPr>
        <w:fldChar w:fldCharType="begin"/>
      </w:r>
      <w:r w:rsidRPr="00555B75">
        <w:rPr>
          <w:rStyle w:val="c0"/>
          <w:rFonts w:asciiTheme="minorHAnsi" w:hAnsiTheme="minorHAnsi" w:cstheme="minorHAnsi"/>
          <w:sz w:val="28"/>
          <w:szCs w:val="28"/>
        </w:rPr>
        <w:instrText>PAGE   \* MERGEFORMAT</w:instrText>
      </w:r>
      <w:r w:rsidRPr="00555B75">
        <w:rPr>
          <w:rStyle w:val="c0"/>
          <w:rFonts w:asciiTheme="minorHAnsi" w:hAnsiTheme="minorHAnsi" w:cstheme="minorHAnsi"/>
          <w:sz w:val="28"/>
          <w:szCs w:val="28"/>
        </w:rPr>
        <w:fldChar w:fldCharType="separate"/>
      </w:r>
      <w:r w:rsidRPr="00555B75">
        <w:rPr>
          <w:rStyle w:val="c0"/>
          <w:rFonts w:asciiTheme="minorHAnsi" w:hAnsiTheme="minorHAnsi" w:cstheme="minorHAnsi"/>
          <w:noProof/>
          <w:sz w:val="28"/>
          <w:szCs w:val="28"/>
        </w:rPr>
        <w:t>4</w:t>
      </w:r>
      <w:r w:rsidRPr="00555B75">
        <w:rPr>
          <w:rStyle w:val="c0"/>
          <w:rFonts w:asciiTheme="minorHAnsi" w:hAnsiTheme="minorHAnsi" w:cstheme="minorHAnsi"/>
          <w:sz w:val="28"/>
          <w:szCs w:val="28"/>
        </w:rPr>
        <w:fldChar w:fldCharType="end"/>
      </w:r>
      <w:r w:rsidRPr="00555B75">
        <w:rPr>
          <w:rStyle w:val="c0"/>
          <w:rFonts w:asciiTheme="minorHAnsi" w:hAnsiTheme="minorHAnsi" w:cstheme="minorHAnsi"/>
          <w:sz w:val="28"/>
          <w:szCs w:val="28"/>
        </w:rPr>
        <w:t xml:space="preserve"> и здоровья детей, в которой задействованы администрация , педагогический коллектив. Формируется и достигается комплексная безопасность  в процессе реализации следующих направлений: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1. Работа по антитеррористической защищенности   и противодействию терроризму.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 Эта работа включает: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- проведение совещаний, инструктажей и планерок по вопросам противодействия терроризму и экстремизму;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- непрерывный контроль выполнения мероприятий по обеспечению безопасности;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-организацию взаимодействия с правоохранительными органами и другими службами, с родительской общественностью.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2. Пожарная безопасность.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 Обеспечение пожарной безопасности включает: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   - 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   - обеспечение образовательных учреждений первичными средствами пожаротушения, в соответствии норм, установленных Правилами пожарной безопасности в Российской Федерации (ППБ 01-03);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 - неукоснительное выполнение требований Госпожнадзора по устранению недостатков по пожарной безопасности;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   - совершенствование системы оповещения о пожаре и эвакуации людей при пожаре;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   - перезарядку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   - защита от пожара электросетей и электроустановок, приведение их в противопожарное состояние;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   - поддержание в надлежащем состоянии путей эвакуации и запасных выходов;1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   - содержание подвальных и чердачных помещений в противопожарном состоянии.</w:t>
      </w:r>
    </w:p>
    <w:p w:rsidR="00555B75" w:rsidRPr="00555B75" w:rsidRDefault="00555B75" w:rsidP="00555B75">
      <w:pPr>
        <w:pStyle w:val="c2"/>
        <w:shd w:val="clear" w:color="auto" w:fill="FFFFFF"/>
        <w:tabs>
          <w:tab w:val="left" w:pos="589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3. Электробезопасность.</w:t>
      </w:r>
      <w:r w:rsidRPr="00555B75">
        <w:rPr>
          <w:rStyle w:val="c0"/>
          <w:rFonts w:asciiTheme="minorHAnsi" w:hAnsiTheme="minorHAnsi" w:cstheme="minorHAnsi"/>
          <w:sz w:val="28"/>
          <w:szCs w:val="28"/>
        </w:rPr>
        <w:tab/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4. Контроль санитарно-эпидемиологического состояния.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 xml:space="preserve">    Особое внимание также уделяется  обеспечению безопасности жизни и здоровья обучающихся  при выполнении физических упражнений, они входят в группу особого риска, которая подвержена травматизму, т.к. они </w:t>
      </w:r>
      <w:r w:rsidRPr="00555B75">
        <w:rPr>
          <w:rStyle w:val="c0"/>
          <w:rFonts w:asciiTheme="minorHAnsi" w:hAnsiTheme="minorHAnsi" w:cstheme="minorHAnsi"/>
          <w:sz w:val="28"/>
          <w:szCs w:val="28"/>
        </w:rPr>
        <w:lastRenderedPageBreak/>
        <w:t>отличаются от других высокой двигательной активностью ,  использованием различного спортивного оборудования, инвентаря.  Проблеме соблюдения техники безопасности при выполнении физических упражнений, несомненно, отводится одно из важных мест в системе организации учебно-воспитательного процесса. Общие требования по технике безопасности: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1. Преподаватели в своей практической деятельности по физическому воспитанию должны руководствоваться инструкцией по технике безопасности, государственными актами и документами по охране труда, разработанными Министерством образования РФ, и осуществлять контроль за соблюдением учащимися правил и инструкций по охране труда.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2. Преподаватель  несет ответственность за сохранность жизни и здоровья обучающихся воспитанников.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3Преподаватель  должен: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- проводить  испытания гимнастических снарядов и оборудования;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- вносить предложения по улучшению условий проведения образовательного процесса;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- проводить с учащимися инструктажи по технике безопасности.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- соблюдать принципы доступности, последовательности при обучении учащихся и соответствие даваемых упражнений и нагрузок учебной программе; проводить разминку и увеличивать время, отведенное на нее, при сильном ветре, пониженной температуре и повышенной влажности;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- снижать нагрузку или увеличить время отдыха при появлении у детей признаков утомления; обеспечивать страховку при выполнении учащимися сложных технических элементов;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- следить за выполнением воспитанников инструкций, правил поведения.   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-под каждый снаряд укладывать  необходимое количество гимнастических матов.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При выполнении учащимися физических упражнений на снарядах возле спортивного оборудования не допускать каких-либо посторонних предметов.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Необходимо осуществлять технический уход за спортивным оборудованием. Он заключается в систематическом контроле за целостностью элементов снарядов, узлов их креплений, а также в периодической смазке всех трущихся деталей (шарниры, подшипники и др.).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  В целях безопасной работы на спортивных снарядах важное значение имеют физическая помощь, страховка и самостраховка учащихся на занятиях.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Помощь заключается в физических усилиях, прилагаемых преподавателем или учащимся для правильного и успешного завершения части или всего изучаемого упражнения. К основным видам физической помощи относятся помощь «проводкой», поддержка «фиксаций», помощь подталкиванием.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Страховка – готовность преподавателя или воспитанника оказать помощь занимающемуся, неудачно исполняющему упражнение.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lastRenderedPageBreak/>
        <w:t>Самостраховка – способность занимающихся самостоятельно выходить из опасных ситуаций, прекращая при этом выполнение упражнения или изменяя его для предотвращения возможной травмы. Например, при выполнении стойки на плечах на брусьях в случае падения вперед учащийся должен сделать кувырок вперед ноги врозь; при соскоках со снарядов, влекущих за собой падение, также выполнить кувырки.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 Преподаватель должен знать: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- подготовленность и функциональные возможности каждого учащегося;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- медицинскую группу, к которой учащиеся отнесены по результатам медицинского осмотра.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Следует обратить внимание, что достижение цели обеспечения безопасности жизни и здоровья детей представляет собой целостную системную работу, при которой исключение любого из приведенных выше аспектов делает невозможным ее полноценное достижение.</w:t>
      </w:r>
    </w:p>
    <w:p w:rsidR="00555B75" w:rsidRPr="00555B75" w:rsidRDefault="00555B75" w:rsidP="00555B75">
      <w:pPr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  <w:shd w:val="clear" w:color="auto" w:fill="FFFFFF"/>
        </w:rPr>
        <w:t>Борьба с детским травматизмом - обязательная составная часть работы школьного учителя или тренера - преподавателя по охране и укреплению здоровья школьников. Травматизм еще занимает значительное место в учебно-тренировочном процессе. Всероссийская Межведомственная комиссия по снижению травматизма и предупреждению травматизма среди школьников отмечает, что низкая эффективность работы по профилактике детского травматизма связана с недостатками систематического воспитания, следствием чего является отсутствие у них прочных навыков правильного поведения в различных ситуациях.</w:t>
      </w:r>
      <w:r w:rsidRPr="00555B75">
        <w:rPr>
          <w:rFonts w:cstheme="minorHAnsi"/>
          <w:sz w:val="28"/>
          <w:szCs w:val="28"/>
        </w:rPr>
        <w:t>Возникновение спортивных травм зависит от ряда факторов.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У девушек меньше травм, чем у юношей. Чем моложе спортсмены, тем больше происходит случаев травматизма. Чем старше учащийся и выше его спортивная квалификация, тем сильнее он подвержен травматизму. Имеют значение контингент занимающихся, условия проведения, методика занятий. У занимающихся по государственным программам физического воспитания, травмы наблюдаются реже, чем у занимающихся в спортивных секциях по авторским программам.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Механизм возникновения травм разнообразен. Повреждения могут быть вызваны падением, ударом и сжатием, столкновением, резкими изменениями положения тела, предельными сгибаниями, разгибаниями, растяжениями, подвертыванием (стопы), трением о канат и т.п.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Анализ полученных данных показал, что наибольшее число травм приходится на возрастную группу от 11 до 14 лет, достигая максимума в 13 - 14 лет. Наиболее высокий уровень травматизма приходится на гимнастику.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lastRenderedPageBreak/>
        <w:t>Большое значение для предупреждения травм имеют тщательный учет, расследование и анализ причин травм.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В обеспечении мер по предупреждению травм должны участвовать руководители организаций, сами спортсмены, но основная роль отводится тренеру.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Преподаватель не допускает к занятиям лиц, не прошедших врачебного обследования в установленном порядке.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При комплектовании групп, проведении занятий следует учитывать состояние здоровья, физическое здоровье и физическое развитие спортсменов, приспособленность к нагрузкам, пол, возраст, весовые категории, не допускать к занятиям больных.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Особую ценность в предупреждении травм имеет педагогический контроль, позволяющий определять степень утомления занимающихся в процессе учебно-тренировочного занятия.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Важно строгое соблюдение преподавателем  методических указаний, определяющих содержание и порядок проведения занятий и соревнований, нарушение которых может причинить вред здоровью учащихся.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Преподаватель перед каждым занятием проверяет место занятий и следит за тем, чтобы не было посторонних предметов, посторонних лиц, во время занятий следят за поддержанием нормальной температуры, обеспечением достаточного освещения и вентиляции, контролируют качество инвентаря и оборудования, проверяют защитные приспособления.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Проверяет соответствие спортивной одежды воспитанников.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Необходимо строгое выполнение принципов рациональной методики обучения занимающихся: постепенности в дозировании нагрузок, последовательности в овладении двигательными навыками; индивидуального подхода; обязательного инструктажа и контроля за выполнением упражнений.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Нельзя разрешать учащемуся выполнять неподготовленные действия.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Перед основной частью занятия, перед соревнованиями нужна достаточная разминка. При выполнении ряда упражнений необходима страховка и знание элементов самостраховки.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Несмотря на целый ряд мер, направленных на профилактику травматизма, несчастные случаи встречаются часто.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t>Строгая дисциплина на занятиях должна быть законом. Недопустимо выполнение физических упражнений учениками при отсутствии тренера-преподавателя.</w:t>
      </w:r>
    </w:p>
    <w:p w:rsidR="00555B75" w:rsidRPr="00555B75" w:rsidRDefault="00555B75" w:rsidP="00555B75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lastRenderedPageBreak/>
        <w:t>Для сохранения здоровья, быстрого восстановления организма после перенесенной травмы большое значение имеет правильное и своевременное оказание первой доврачебной помощи. Каждый преподаватель, должен уметь определить характер травмы, знать ее признаки, а также хорошо владеть приемами оказания первой помощи.</w:t>
      </w:r>
    </w:p>
    <w:p w:rsidR="00555B75" w:rsidRPr="00555B75" w:rsidRDefault="00555B75" w:rsidP="00555B75">
      <w:pPr>
        <w:spacing w:line="240" w:lineRule="auto"/>
        <w:rPr>
          <w:rFonts w:cstheme="minorHAnsi"/>
          <w:sz w:val="28"/>
          <w:szCs w:val="28"/>
        </w:rPr>
      </w:pPr>
    </w:p>
    <w:p w:rsidR="00555B75" w:rsidRPr="00555B75" w:rsidRDefault="00555B75" w:rsidP="00555B75">
      <w:pPr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</w:rPr>
        <w:br w:type="page"/>
      </w:r>
    </w:p>
    <w:p w:rsidR="00555B75" w:rsidRPr="00555B75" w:rsidRDefault="00555B75" w:rsidP="00555B75">
      <w:pPr>
        <w:spacing w:line="240" w:lineRule="auto"/>
        <w:rPr>
          <w:rFonts w:cstheme="minorHAnsi"/>
          <w:sz w:val="28"/>
          <w:szCs w:val="28"/>
        </w:rPr>
      </w:pPr>
      <w:r w:rsidRPr="00555B75">
        <w:rPr>
          <w:rFonts w:cstheme="minorHAnsi"/>
          <w:sz w:val="28"/>
          <w:szCs w:val="28"/>
        </w:rPr>
        <w:lastRenderedPageBreak/>
        <w:t>Заключение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Таким образом, обеспечение безопасности жизни и здоровья детей на занятиях,  надо строго соблюдать правила техники безопасности при разных разделах программы, рациональной методики обучения и тренировки,учитываю индивидуальные особенности занимающихся, обеспечивать необходимую страховку при выполнении упражнений, рационально использовать формы и методы  проведения занятий.</w:t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sz w:val="28"/>
          <w:szCs w:val="28"/>
        </w:rPr>
      </w:pPr>
      <w:r w:rsidRPr="00555B75">
        <w:rPr>
          <w:rStyle w:val="c0"/>
          <w:rFonts w:asciiTheme="minorHAnsi" w:hAnsiTheme="minorHAnsi" w:cstheme="minorHAnsi"/>
          <w:sz w:val="28"/>
          <w:szCs w:val="28"/>
        </w:rPr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которое обеспечивает его безопасное функционирование. Поэтому нет важнее задачи 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555B75" w:rsidRPr="00555B75" w:rsidRDefault="00555B75" w:rsidP="00555B75">
      <w:pPr>
        <w:rPr>
          <w:rStyle w:val="c0"/>
          <w:rFonts w:eastAsia="Times New Roman" w:cstheme="minorHAnsi"/>
          <w:sz w:val="28"/>
          <w:szCs w:val="28"/>
          <w:lang w:eastAsia="ru-RU"/>
        </w:rPr>
      </w:pPr>
      <w:r w:rsidRPr="00555B75">
        <w:rPr>
          <w:rStyle w:val="c0"/>
          <w:rFonts w:cstheme="minorHAnsi"/>
          <w:sz w:val="28"/>
          <w:szCs w:val="28"/>
        </w:rPr>
        <w:br w:type="page"/>
      </w: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55B75">
        <w:rPr>
          <w:rFonts w:asciiTheme="minorHAnsi" w:hAnsiTheme="minorHAnsi" w:cstheme="minorHAnsi"/>
          <w:sz w:val="28"/>
          <w:szCs w:val="28"/>
        </w:rPr>
        <w:lastRenderedPageBreak/>
        <w:t>Список литературы</w:t>
      </w:r>
    </w:p>
    <w:p w:rsidR="00555B75" w:rsidRPr="00555B75" w:rsidRDefault="00555B75" w:rsidP="00555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B75">
        <w:rPr>
          <w:rFonts w:eastAsia="Times New Roman" w:cstheme="minorHAnsi"/>
          <w:sz w:val="28"/>
          <w:szCs w:val="28"/>
          <w:lang w:eastAsia="ru-RU"/>
        </w:rPr>
        <w:t>Митяева А.М Здоровьесберегающие педагогические технологии.-М.Академия, 2008</w:t>
      </w:r>
    </w:p>
    <w:p w:rsidR="00555B75" w:rsidRPr="00555B75" w:rsidRDefault="00555B75" w:rsidP="00555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B75">
        <w:rPr>
          <w:rFonts w:eastAsia="Times New Roman" w:cstheme="minorHAnsi"/>
          <w:sz w:val="28"/>
          <w:szCs w:val="28"/>
          <w:lang w:eastAsia="ru-RU"/>
        </w:rPr>
        <w:t>Здоровье сберегающие технологии в образовательно-воспитательном процессе.- М.Илекса, 2006</w:t>
      </w:r>
    </w:p>
    <w:p w:rsidR="00555B75" w:rsidRPr="00555B75" w:rsidRDefault="00555B75" w:rsidP="00555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B75">
        <w:rPr>
          <w:rFonts w:cstheme="minorHAnsi"/>
          <w:sz w:val="28"/>
          <w:szCs w:val="28"/>
          <w:shd w:val="clear" w:color="auto" w:fill="FFFFFF"/>
        </w:rPr>
        <w:t>Вайнер Э. Н. ЗОЖ как принципиальная основа обеспечения здоровой жизнедеятельности</w:t>
      </w:r>
    </w:p>
    <w:p w:rsidR="00555B75" w:rsidRPr="00555B75" w:rsidRDefault="00555B75" w:rsidP="00555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B75">
        <w:rPr>
          <w:rFonts w:eastAsia="Times New Roman" w:cstheme="minorHAnsi"/>
          <w:sz w:val="28"/>
          <w:szCs w:val="28"/>
          <w:lang w:eastAsia="ru-RU"/>
        </w:rPr>
        <w:t>Башкиров В.Ф. Возникновение и лечение травм у спортсменов. - М.: ФиС, 1981.</w:t>
      </w:r>
    </w:p>
    <w:p w:rsidR="00555B75" w:rsidRPr="00555B75" w:rsidRDefault="00555B75" w:rsidP="00555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B75">
        <w:rPr>
          <w:rFonts w:eastAsia="Times New Roman" w:cstheme="minorHAnsi"/>
          <w:sz w:val="28"/>
          <w:szCs w:val="28"/>
          <w:lang w:eastAsia="ru-RU"/>
        </w:rPr>
        <w:t>Васильева В.Е. Врачебный контроль и лечебная физкультура. - М.: ФиС, 1988.</w:t>
      </w:r>
    </w:p>
    <w:p w:rsidR="00555B75" w:rsidRPr="00555B75" w:rsidRDefault="00555B75" w:rsidP="00555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B75">
        <w:rPr>
          <w:rFonts w:eastAsia="Times New Roman" w:cstheme="minorHAnsi"/>
          <w:sz w:val="28"/>
          <w:szCs w:val="28"/>
          <w:lang w:eastAsia="ru-RU"/>
        </w:rPr>
        <w:t>Годик М.А. Контроль тренировочных и соревновательных нагрузок. - М.: ФиС, 2003.</w:t>
      </w:r>
    </w:p>
    <w:p w:rsidR="00555B75" w:rsidRPr="00555B75" w:rsidRDefault="00555B75" w:rsidP="00555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B75">
        <w:rPr>
          <w:rFonts w:eastAsia="Times New Roman" w:cstheme="minorHAnsi"/>
          <w:sz w:val="28"/>
          <w:szCs w:val="28"/>
          <w:lang w:eastAsia="ru-RU"/>
        </w:rPr>
        <w:t>Дембо А.Г. Причины и профилактика отклонений в состоянии здоровья спортсменов. - М.: ФиС, 1981.</w:t>
      </w:r>
    </w:p>
    <w:p w:rsidR="00555B75" w:rsidRPr="00555B75" w:rsidRDefault="00555B75" w:rsidP="00555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B75">
        <w:rPr>
          <w:rFonts w:eastAsia="Times New Roman" w:cstheme="minorHAnsi"/>
          <w:sz w:val="28"/>
          <w:szCs w:val="28"/>
          <w:lang w:eastAsia="ru-RU"/>
        </w:rPr>
        <w:t>Кузнецов В.С. Физкультурно - оздоровительная работа в школе. - М.: Издательство НЦ ЭНАС, 2003.</w:t>
      </w:r>
    </w:p>
    <w:p w:rsidR="00555B75" w:rsidRPr="00555B75" w:rsidRDefault="00555B75" w:rsidP="00555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B75">
        <w:rPr>
          <w:rFonts w:eastAsia="Times New Roman" w:cstheme="minorHAnsi"/>
          <w:sz w:val="28"/>
          <w:szCs w:val="28"/>
          <w:lang w:eastAsia="ru-RU"/>
        </w:rPr>
        <w:t>Максимова М.В. Травматизм у школьников. - М.: Медицина, 1988.</w:t>
      </w:r>
    </w:p>
    <w:p w:rsidR="00555B75" w:rsidRPr="00555B75" w:rsidRDefault="00555B75" w:rsidP="00555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B75">
        <w:rPr>
          <w:rFonts w:eastAsia="Times New Roman" w:cstheme="minorHAnsi"/>
          <w:sz w:val="28"/>
          <w:szCs w:val="28"/>
          <w:lang w:eastAsia="ru-RU"/>
        </w:rPr>
        <w:t>Мартынов С.В. Предупреждение травм у детей. - М.: Медицина, 1995.</w:t>
      </w:r>
    </w:p>
    <w:p w:rsidR="00555B75" w:rsidRPr="00555B75" w:rsidRDefault="00555B75" w:rsidP="00555B75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555B75" w:rsidRPr="00555B75" w:rsidRDefault="00555B75" w:rsidP="00555B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555B75" w:rsidRPr="00555B75" w:rsidRDefault="00555B75" w:rsidP="00555B75">
      <w:pPr>
        <w:spacing w:line="240" w:lineRule="auto"/>
        <w:rPr>
          <w:sz w:val="28"/>
          <w:szCs w:val="28"/>
        </w:rPr>
      </w:pPr>
    </w:p>
    <w:p w:rsidR="00257C41" w:rsidRPr="00555B75" w:rsidRDefault="00257C41">
      <w:pPr>
        <w:rPr>
          <w:sz w:val="28"/>
          <w:szCs w:val="28"/>
        </w:rPr>
      </w:pPr>
    </w:p>
    <w:sectPr w:rsidR="00257C41" w:rsidRPr="00555B75" w:rsidSect="0011596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9A" w:rsidRDefault="008F049A">
      <w:pPr>
        <w:spacing w:after="0" w:line="240" w:lineRule="auto"/>
      </w:pPr>
      <w:r>
        <w:separator/>
      </w:r>
    </w:p>
  </w:endnote>
  <w:endnote w:type="continuationSeparator" w:id="0">
    <w:p w:rsidR="008F049A" w:rsidRDefault="008F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65" w:rsidRDefault="00555B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D56A3">
      <w:rPr>
        <w:noProof/>
      </w:rPr>
      <w:t>2</w:t>
    </w:r>
    <w:r>
      <w:fldChar w:fldCharType="end"/>
    </w:r>
  </w:p>
  <w:p w:rsidR="00115965" w:rsidRDefault="008F04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9A" w:rsidRDefault="008F049A">
      <w:pPr>
        <w:spacing w:after="0" w:line="240" w:lineRule="auto"/>
      </w:pPr>
      <w:r>
        <w:separator/>
      </w:r>
    </w:p>
  </w:footnote>
  <w:footnote w:type="continuationSeparator" w:id="0">
    <w:p w:rsidR="008F049A" w:rsidRDefault="008F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6205"/>
    <w:multiLevelType w:val="multilevel"/>
    <w:tmpl w:val="2650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623ED"/>
    <w:multiLevelType w:val="hybridMultilevel"/>
    <w:tmpl w:val="C762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75"/>
    <w:rsid w:val="00257C41"/>
    <w:rsid w:val="002A0DE4"/>
    <w:rsid w:val="00555B75"/>
    <w:rsid w:val="00863A18"/>
    <w:rsid w:val="008D56A3"/>
    <w:rsid w:val="00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8DB1"/>
  <w15:docId w15:val="{76C4A690-EE28-4DD1-AC9A-F07E4CC6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B75"/>
    <w:pPr>
      <w:ind w:left="720"/>
      <w:contextualSpacing/>
    </w:pPr>
  </w:style>
  <w:style w:type="paragraph" w:customStyle="1" w:styleId="c2">
    <w:name w:val="c2"/>
    <w:basedOn w:val="a"/>
    <w:rsid w:val="0055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B75"/>
  </w:style>
  <w:style w:type="character" w:customStyle="1" w:styleId="apple-converted-space">
    <w:name w:val="apple-converted-space"/>
    <w:basedOn w:val="a0"/>
    <w:rsid w:val="00555B75"/>
  </w:style>
  <w:style w:type="paragraph" w:styleId="a4">
    <w:name w:val="footer"/>
    <w:basedOn w:val="a"/>
    <w:link w:val="a5"/>
    <w:uiPriority w:val="99"/>
    <w:unhideWhenUsed/>
    <w:rsid w:val="0055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5B75"/>
  </w:style>
  <w:style w:type="paragraph" w:styleId="a6">
    <w:name w:val="Normal (Web)"/>
    <w:basedOn w:val="a"/>
    <w:uiPriority w:val="99"/>
    <w:semiHidden/>
    <w:unhideWhenUsed/>
    <w:rsid w:val="0055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koder161rys koder161rys</dc:creator>
  <cp:lastModifiedBy>RePack by Diakov</cp:lastModifiedBy>
  <cp:revision>2</cp:revision>
  <dcterms:created xsi:type="dcterms:W3CDTF">2025-02-06T08:51:00Z</dcterms:created>
  <dcterms:modified xsi:type="dcterms:W3CDTF">2025-02-06T08:51:00Z</dcterms:modified>
</cp:coreProperties>
</file>